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532D23" w14:textId="340868E5" w:rsidR="00694429" w:rsidRDefault="00694429" w:rsidP="00192B8C">
      <w:pPr>
        <w:pStyle w:val="Ttulo3"/>
      </w:pPr>
      <w:bookmarkStart w:id="0" w:name="_Toc113394387"/>
      <w:bookmarkStart w:id="1" w:name="_Toc113451164"/>
      <w:bookmarkStart w:id="2" w:name="_Toc140051714"/>
      <w:r w:rsidRPr="00694429">
        <w:t xml:space="preserve">Apéndice </w:t>
      </w:r>
      <w:r w:rsidR="00276F9D">
        <w:t>J</w:t>
      </w:r>
      <w:r>
        <w:t>.</w:t>
      </w:r>
      <w:r w:rsidRPr="00694429">
        <w:t xml:space="preserve"> Análisis 5’s</w:t>
      </w:r>
      <w:bookmarkStart w:id="3" w:name="_heading=h.3tk6yp4abvz5" w:colFirst="0" w:colLast="0"/>
      <w:bookmarkEnd w:id="0"/>
      <w:bookmarkEnd w:id="1"/>
      <w:bookmarkEnd w:id="2"/>
      <w:bookmarkEnd w:id="3"/>
    </w:p>
    <w:p w14:paraId="4F411589" w14:textId="77777777" w:rsidR="00355132" w:rsidRPr="00355132" w:rsidRDefault="00355132" w:rsidP="00355132"/>
    <w:p w14:paraId="4DF787F5" w14:textId="77777777" w:rsidR="00694429" w:rsidRDefault="00694429" w:rsidP="00694429">
      <w:r w:rsidRPr="008008BB">
        <w:t xml:space="preserve">Con el acompañamiento y supervisión de la Coordinadora HSEQ se realizó una auditoría interna para evaluar el estado de los procesos de lavado y pintura, utilizando una lista de chequeo (Apéndice F) como instrumento de valoración del cumplimiento de las 5S 's, la cual fue adaptada por la autora del proyecto. </w:t>
      </w:r>
    </w:p>
    <w:p w14:paraId="2C279FBE" w14:textId="77777777" w:rsidR="00694429" w:rsidRPr="00EB54E8" w:rsidRDefault="00694429" w:rsidP="00694429">
      <w:r>
        <w:t>De igual forma, se realizó un análisis p</w:t>
      </w:r>
      <w:r w:rsidRPr="00EB54E8">
        <w:t>ara evaluar de manera cuantitativa cada una de las 5S en Ryctel S.A.S.</w:t>
      </w:r>
      <w:r>
        <w:t xml:space="preserve"> Para ello, se realizó un seguimiento en el período trimestral mayo-julio de 2023</w:t>
      </w:r>
      <w:r w:rsidRPr="00EB54E8">
        <w:t>. A continuación, se presenta un cuadro de evaluación para cada categoría de las 5S:</w:t>
      </w:r>
    </w:p>
    <w:p w14:paraId="0727F86B" w14:textId="77777777" w:rsidR="00694429" w:rsidRDefault="00694429" w:rsidP="00694429">
      <w:r w:rsidRPr="005779E2">
        <w:t>SEIRI (Clasificar):</w:t>
      </w:r>
    </w:p>
    <w:p w14:paraId="2371E3C9" w14:textId="62885A24" w:rsidR="00694429" w:rsidRPr="001A48F3" w:rsidRDefault="00694429" w:rsidP="00694429">
      <w:pPr>
        <w:pStyle w:val="Ttulodetablasyfiguras"/>
      </w:pPr>
      <w:bookmarkStart w:id="4" w:name="_Ref149036787"/>
      <w:r w:rsidRPr="001A48F3">
        <w:t xml:space="preserve">Tabla </w:t>
      </w:r>
      <w:fldSimple w:instr=" SEQ Tabla \* ARABIC ">
        <w:r w:rsidR="00355132">
          <w:rPr>
            <w:noProof/>
          </w:rPr>
          <w:t>1</w:t>
        </w:r>
      </w:fldSimple>
      <w:bookmarkEnd w:id="4"/>
      <w:r w:rsidRPr="001A48F3">
        <w:t xml:space="preserve">. </w:t>
      </w:r>
      <w:r w:rsidRPr="004E4130">
        <w:rPr>
          <w:rStyle w:val="TransparenteCar"/>
        </w:rPr>
        <w:t>Evaluación de SEIRI</w:t>
      </w:r>
    </w:p>
    <w:p w14:paraId="633C515C" w14:textId="77777777" w:rsidR="00694429" w:rsidRPr="008405EE" w:rsidRDefault="00694429" w:rsidP="00694429">
      <w:pPr>
        <w:pStyle w:val="subtitulotablasyfiguras"/>
      </w:pPr>
      <w:r w:rsidRPr="004E4130">
        <w:t>Evaluación de SEIRI</w:t>
      </w:r>
    </w:p>
    <w:tbl>
      <w:tblPr>
        <w:tblStyle w:val="Tabladelista6concolores1"/>
        <w:tblW w:w="5000" w:type="pct"/>
        <w:tblLook w:val="0420" w:firstRow="1" w:lastRow="0" w:firstColumn="0" w:lastColumn="0" w:noHBand="0" w:noVBand="1"/>
      </w:tblPr>
      <w:tblGrid>
        <w:gridCol w:w="2409"/>
        <w:gridCol w:w="2314"/>
        <w:gridCol w:w="2327"/>
        <w:gridCol w:w="2310"/>
      </w:tblGrid>
      <w:tr w:rsidR="00694429" w:rsidRPr="005779E2" w14:paraId="6768B4C1"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1287" w:type="pct"/>
            <w:hideMark/>
          </w:tcPr>
          <w:p w14:paraId="1C0A313B" w14:textId="77777777" w:rsidR="00694429" w:rsidRPr="005779E2" w:rsidRDefault="00694429" w:rsidP="00357DC4">
            <w:pPr>
              <w:spacing w:line="240" w:lineRule="auto"/>
              <w:ind w:firstLine="0"/>
              <w:jc w:val="center"/>
              <w:rPr>
                <w:rFonts w:eastAsia="Times New Roman"/>
                <w:color w:val="auto"/>
                <w:sz w:val="20"/>
                <w:szCs w:val="20"/>
                <w:lang w:eastAsia="es-CO"/>
              </w:rPr>
            </w:pPr>
            <w:r w:rsidRPr="005779E2">
              <w:rPr>
                <w:rFonts w:eastAsia="Times New Roman"/>
                <w:color w:val="auto"/>
                <w:sz w:val="20"/>
                <w:szCs w:val="20"/>
                <w:lang w:eastAsia="es-CO"/>
              </w:rPr>
              <w:t>Aspecto a Evaluar</w:t>
            </w:r>
          </w:p>
        </w:tc>
        <w:tc>
          <w:tcPr>
            <w:tcW w:w="1236" w:type="pct"/>
            <w:hideMark/>
          </w:tcPr>
          <w:p w14:paraId="4E0F731C" w14:textId="77777777" w:rsidR="00694429" w:rsidRPr="005779E2" w:rsidRDefault="00694429" w:rsidP="00357DC4">
            <w:pPr>
              <w:spacing w:line="240" w:lineRule="auto"/>
              <w:ind w:firstLine="0"/>
              <w:jc w:val="center"/>
              <w:rPr>
                <w:rFonts w:eastAsia="Times New Roman"/>
                <w:color w:val="auto"/>
                <w:sz w:val="20"/>
                <w:szCs w:val="20"/>
                <w:lang w:eastAsia="es-CO"/>
              </w:rPr>
            </w:pPr>
            <w:r w:rsidRPr="005779E2">
              <w:rPr>
                <w:rFonts w:eastAsia="Times New Roman"/>
                <w:color w:val="auto"/>
                <w:sz w:val="20"/>
                <w:szCs w:val="20"/>
                <w:lang w:eastAsia="es-CO"/>
              </w:rPr>
              <w:t>Ha Ocurrido</w:t>
            </w:r>
          </w:p>
        </w:tc>
        <w:tc>
          <w:tcPr>
            <w:tcW w:w="1243" w:type="pct"/>
            <w:hideMark/>
          </w:tcPr>
          <w:p w14:paraId="41BFC85F" w14:textId="77777777" w:rsidR="00694429" w:rsidRPr="005779E2" w:rsidRDefault="00694429" w:rsidP="00357DC4">
            <w:pPr>
              <w:spacing w:line="240" w:lineRule="auto"/>
              <w:ind w:firstLine="0"/>
              <w:jc w:val="center"/>
              <w:rPr>
                <w:rFonts w:eastAsia="Times New Roman"/>
                <w:color w:val="auto"/>
                <w:sz w:val="20"/>
                <w:szCs w:val="20"/>
                <w:lang w:eastAsia="es-CO"/>
              </w:rPr>
            </w:pPr>
            <w:r w:rsidRPr="005779E2">
              <w:rPr>
                <w:rFonts w:eastAsia="Times New Roman"/>
                <w:color w:val="auto"/>
                <w:sz w:val="20"/>
                <w:szCs w:val="20"/>
                <w:lang w:eastAsia="es-CO"/>
              </w:rPr>
              <w:t>Frecuencia</w:t>
            </w:r>
          </w:p>
        </w:tc>
        <w:tc>
          <w:tcPr>
            <w:tcW w:w="1234" w:type="pct"/>
            <w:hideMark/>
          </w:tcPr>
          <w:p w14:paraId="7576BE1F" w14:textId="77777777" w:rsidR="00694429" w:rsidRPr="005779E2" w:rsidRDefault="00694429" w:rsidP="00357DC4">
            <w:pPr>
              <w:spacing w:line="240" w:lineRule="auto"/>
              <w:ind w:firstLine="0"/>
              <w:jc w:val="center"/>
              <w:rPr>
                <w:rFonts w:eastAsia="Times New Roman"/>
                <w:color w:val="auto"/>
                <w:sz w:val="20"/>
                <w:szCs w:val="20"/>
                <w:lang w:eastAsia="es-CO"/>
              </w:rPr>
            </w:pPr>
            <w:r w:rsidRPr="005779E2">
              <w:rPr>
                <w:rFonts w:eastAsia="Times New Roman"/>
                <w:color w:val="auto"/>
                <w:sz w:val="20"/>
                <w:szCs w:val="20"/>
                <w:lang w:eastAsia="es-CO"/>
              </w:rPr>
              <w:t>Impacto</w:t>
            </w:r>
          </w:p>
        </w:tc>
      </w:tr>
      <w:tr w:rsidR="00694429" w:rsidRPr="005779E2" w14:paraId="513C35CF"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287" w:type="pct"/>
            <w:hideMark/>
          </w:tcPr>
          <w:p w14:paraId="36EB35F1" w14:textId="77777777" w:rsidR="00694429" w:rsidRPr="005779E2" w:rsidRDefault="00694429" w:rsidP="00357DC4">
            <w:pPr>
              <w:spacing w:line="240" w:lineRule="auto"/>
              <w:ind w:firstLine="0"/>
              <w:jc w:val="left"/>
              <w:rPr>
                <w:rFonts w:eastAsia="Times New Roman"/>
                <w:color w:val="auto"/>
                <w:sz w:val="20"/>
                <w:szCs w:val="20"/>
                <w:lang w:eastAsia="es-CO"/>
              </w:rPr>
            </w:pPr>
            <w:r w:rsidRPr="005779E2">
              <w:rPr>
                <w:rFonts w:eastAsia="Times New Roman"/>
                <w:color w:val="auto"/>
                <w:sz w:val="20"/>
                <w:szCs w:val="20"/>
                <w:lang w:eastAsia="es-CO"/>
              </w:rPr>
              <w:t>Presencia de elementos innecesarios</w:t>
            </w:r>
          </w:p>
        </w:tc>
        <w:tc>
          <w:tcPr>
            <w:tcW w:w="1236" w:type="pct"/>
            <w:vAlign w:val="center"/>
            <w:hideMark/>
          </w:tcPr>
          <w:p w14:paraId="7881329E"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Sí</w:t>
            </w:r>
          </w:p>
        </w:tc>
        <w:tc>
          <w:tcPr>
            <w:tcW w:w="1243" w:type="pct"/>
            <w:vAlign w:val="center"/>
            <w:hideMark/>
          </w:tcPr>
          <w:p w14:paraId="0F7FCFF6"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5 veces al mes</w:t>
            </w:r>
          </w:p>
        </w:tc>
        <w:tc>
          <w:tcPr>
            <w:tcW w:w="1234" w:type="pct"/>
            <w:vAlign w:val="center"/>
            <w:hideMark/>
          </w:tcPr>
          <w:p w14:paraId="3559CDE2"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Medio</w:t>
            </w:r>
          </w:p>
        </w:tc>
      </w:tr>
      <w:tr w:rsidR="00694429" w:rsidRPr="005779E2" w14:paraId="1CCB3D0A" w14:textId="77777777" w:rsidTr="00357DC4">
        <w:trPr>
          <w:trHeight w:val="20"/>
        </w:trPr>
        <w:tc>
          <w:tcPr>
            <w:tcW w:w="1287" w:type="pct"/>
            <w:hideMark/>
          </w:tcPr>
          <w:p w14:paraId="0DE936D2" w14:textId="77777777" w:rsidR="00694429" w:rsidRPr="005779E2" w:rsidRDefault="00694429" w:rsidP="00357DC4">
            <w:pPr>
              <w:spacing w:line="240" w:lineRule="auto"/>
              <w:ind w:firstLine="0"/>
              <w:jc w:val="left"/>
              <w:rPr>
                <w:rFonts w:eastAsia="Times New Roman"/>
                <w:sz w:val="20"/>
                <w:szCs w:val="20"/>
                <w:lang w:eastAsia="es-CO"/>
              </w:rPr>
            </w:pPr>
            <w:r w:rsidRPr="005779E2">
              <w:rPr>
                <w:rFonts w:eastAsia="Times New Roman"/>
                <w:sz w:val="20"/>
                <w:szCs w:val="20"/>
                <w:lang w:eastAsia="es-CO"/>
              </w:rPr>
              <w:t>Disposición inadecuada de herramientas</w:t>
            </w:r>
          </w:p>
        </w:tc>
        <w:tc>
          <w:tcPr>
            <w:tcW w:w="1236" w:type="pct"/>
            <w:vAlign w:val="center"/>
            <w:hideMark/>
          </w:tcPr>
          <w:p w14:paraId="46E8C9FD"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Sí</w:t>
            </w:r>
          </w:p>
        </w:tc>
        <w:tc>
          <w:tcPr>
            <w:tcW w:w="1243" w:type="pct"/>
            <w:vAlign w:val="center"/>
            <w:hideMark/>
          </w:tcPr>
          <w:p w14:paraId="6B99D57C"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4 veces al mes</w:t>
            </w:r>
          </w:p>
        </w:tc>
        <w:tc>
          <w:tcPr>
            <w:tcW w:w="1234" w:type="pct"/>
            <w:vAlign w:val="center"/>
            <w:hideMark/>
          </w:tcPr>
          <w:p w14:paraId="079FE971"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Alto</w:t>
            </w:r>
          </w:p>
        </w:tc>
      </w:tr>
      <w:tr w:rsidR="00694429" w:rsidRPr="005779E2" w14:paraId="1AE9BA16"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287" w:type="pct"/>
            <w:hideMark/>
          </w:tcPr>
          <w:p w14:paraId="3BF169D2" w14:textId="77777777" w:rsidR="00694429" w:rsidRPr="005779E2" w:rsidRDefault="00694429" w:rsidP="00357DC4">
            <w:pPr>
              <w:spacing w:line="240" w:lineRule="auto"/>
              <w:ind w:firstLine="0"/>
              <w:jc w:val="left"/>
              <w:rPr>
                <w:rFonts w:eastAsia="Times New Roman"/>
                <w:sz w:val="20"/>
                <w:szCs w:val="20"/>
                <w:lang w:eastAsia="es-CO"/>
              </w:rPr>
            </w:pPr>
            <w:r w:rsidRPr="005779E2">
              <w:rPr>
                <w:rFonts w:eastAsia="Times New Roman"/>
                <w:sz w:val="20"/>
                <w:szCs w:val="20"/>
                <w:lang w:eastAsia="es-CO"/>
              </w:rPr>
              <w:t>Compartir herramientas con otras áreas</w:t>
            </w:r>
          </w:p>
        </w:tc>
        <w:tc>
          <w:tcPr>
            <w:tcW w:w="1236" w:type="pct"/>
            <w:vAlign w:val="center"/>
            <w:hideMark/>
          </w:tcPr>
          <w:p w14:paraId="3775782E"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Sí</w:t>
            </w:r>
          </w:p>
        </w:tc>
        <w:tc>
          <w:tcPr>
            <w:tcW w:w="1243" w:type="pct"/>
            <w:vAlign w:val="center"/>
            <w:hideMark/>
          </w:tcPr>
          <w:p w14:paraId="30903CDA"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Constante</w:t>
            </w:r>
          </w:p>
        </w:tc>
        <w:tc>
          <w:tcPr>
            <w:tcW w:w="1234" w:type="pct"/>
            <w:vAlign w:val="center"/>
            <w:hideMark/>
          </w:tcPr>
          <w:p w14:paraId="287B3D41" w14:textId="77777777" w:rsidR="00694429" w:rsidRPr="005779E2" w:rsidRDefault="00694429" w:rsidP="00357DC4">
            <w:pPr>
              <w:spacing w:line="240" w:lineRule="auto"/>
              <w:ind w:firstLine="0"/>
              <w:jc w:val="center"/>
              <w:rPr>
                <w:rFonts w:eastAsia="Times New Roman"/>
                <w:sz w:val="20"/>
                <w:szCs w:val="20"/>
                <w:lang w:eastAsia="es-CO"/>
              </w:rPr>
            </w:pPr>
            <w:r w:rsidRPr="005779E2">
              <w:rPr>
                <w:rFonts w:eastAsia="Times New Roman"/>
                <w:sz w:val="20"/>
                <w:szCs w:val="20"/>
                <w:lang w:eastAsia="es-CO"/>
              </w:rPr>
              <w:t>Alto</w:t>
            </w:r>
          </w:p>
        </w:tc>
      </w:tr>
    </w:tbl>
    <w:p w14:paraId="13949ECF" w14:textId="77777777" w:rsidR="00694429" w:rsidRDefault="00694429" w:rsidP="00694429"/>
    <w:p w14:paraId="479D233F" w14:textId="77777777" w:rsidR="00694429" w:rsidRDefault="00694429" w:rsidP="00694429">
      <w:r w:rsidRPr="00864E2C">
        <w:t>SEITON (Ordenar):</w:t>
      </w:r>
    </w:p>
    <w:p w14:paraId="49C82054" w14:textId="71860691" w:rsidR="00694429" w:rsidRPr="001A48F3" w:rsidRDefault="00694429" w:rsidP="00694429">
      <w:pPr>
        <w:pStyle w:val="Ttulodetablasyfiguras"/>
      </w:pPr>
      <w:bookmarkStart w:id="5" w:name="_Ref149036842"/>
      <w:r w:rsidRPr="001A48F3">
        <w:t xml:space="preserve">Tabla </w:t>
      </w:r>
      <w:fldSimple w:instr=" SEQ Tabla \* ARABIC ">
        <w:r w:rsidR="00355132">
          <w:rPr>
            <w:noProof/>
          </w:rPr>
          <w:t>2</w:t>
        </w:r>
      </w:fldSimple>
      <w:bookmarkEnd w:id="5"/>
      <w:r w:rsidRPr="001A48F3">
        <w:t xml:space="preserve">. </w:t>
      </w:r>
      <w:r>
        <w:rPr>
          <w:rStyle w:val="TransparenteCar"/>
        </w:rPr>
        <w:t xml:space="preserve">Evaluación </w:t>
      </w:r>
      <w:r w:rsidRPr="001A48F3">
        <w:rPr>
          <w:rStyle w:val="TransparenteCar"/>
        </w:rPr>
        <w:t xml:space="preserve">de </w:t>
      </w:r>
      <w:r>
        <w:rPr>
          <w:rStyle w:val="TransparenteCar"/>
        </w:rPr>
        <w:t>SEITON</w:t>
      </w:r>
    </w:p>
    <w:p w14:paraId="1D8D0FE8" w14:textId="77777777" w:rsidR="00694429" w:rsidRPr="008405EE" w:rsidRDefault="00694429" w:rsidP="00694429">
      <w:pPr>
        <w:pStyle w:val="subtitulotablasyfiguras"/>
      </w:pPr>
      <w:r w:rsidRPr="004E4130">
        <w:t>Evaluación de SE</w:t>
      </w:r>
      <w:r>
        <w:t>ITON</w:t>
      </w:r>
    </w:p>
    <w:tbl>
      <w:tblPr>
        <w:tblStyle w:val="Tabladelista6concolores1"/>
        <w:tblW w:w="5000" w:type="pct"/>
        <w:tblLook w:val="0420" w:firstRow="1" w:lastRow="0" w:firstColumn="0" w:lastColumn="0" w:noHBand="0" w:noVBand="1"/>
      </w:tblPr>
      <w:tblGrid>
        <w:gridCol w:w="3029"/>
        <w:gridCol w:w="2089"/>
        <w:gridCol w:w="2190"/>
        <w:gridCol w:w="2052"/>
      </w:tblGrid>
      <w:tr w:rsidR="00694429" w:rsidRPr="00864E2C" w14:paraId="576B5BD0"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1618" w:type="pct"/>
            <w:hideMark/>
          </w:tcPr>
          <w:p w14:paraId="47A80582" w14:textId="77777777" w:rsidR="00694429" w:rsidRPr="00864E2C" w:rsidRDefault="00694429" w:rsidP="00357DC4">
            <w:pPr>
              <w:spacing w:line="240" w:lineRule="auto"/>
              <w:ind w:firstLine="0"/>
              <w:jc w:val="center"/>
              <w:rPr>
                <w:rFonts w:eastAsia="Times New Roman"/>
                <w:color w:val="auto"/>
                <w:sz w:val="20"/>
                <w:szCs w:val="20"/>
                <w:lang w:eastAsia="es-CO"/>
              </w:rPr>
            </w:pPr>
            <w:r w:rsidRPr="00864E2C">
              <w:rPr>
                <w:rFonts w:eastAsia="Times New Roman"/>
                <w:color w:val="auto"/>
                <w:sz w:val="20"/>
                <w:szCs w:val="20"/>
                <w:lang w:eastAsia="es-CO"/>
              </w:rPr>
              <w:t>Aspecto a Evaluar</w:t>
            </w:r>
          </w:p>
        </w:tc>
        <w:tc>
          <w:tcPr>
            <w:tcW w:w="1116" w:type="pct"/>
            <w:hideMark/>
          </w:tcPr>
          <w:p w14:paraId="13E817FB" w14:textId="77777777" w:rsidR="00694429" w:rsidRPr="00864E2C" w:rsidRDefault="00694429" w:rsidP="00357DC4">
            <w:pPr>
              <w:spacing w:line="240" w:lineRule="auto"/>
              <w:ind w:firstLine="0"/>
              <w:jc w:val="center"/>
              <w:rPr>
                <w:rFonts w:eastAsia="Times New Roman"/>
                <w:color w:val="auto"/>
                <w:sz w:val="20"/>
                <w:szCs w:val="20"/>
                <w:lang w:eastAsia="es-CO"/>
              </w:rPr>
            </w:pPr>
            <w:r w:rsidRPr="00864E2C">
              <w:rPr>
                <w:rFonts w:eastAsia="Times New Roman"/>
                <w:color w:val="auto"/>
                <w:sz w:val="20"/>
                <w:szCs w:val="20"/>
                <w:lang w:eastAsia="es-CO"/>
              </w:rPr>
              <w:t>Ha Ocurrido</w:t>
            </w:r>
          </w:p>
        </w:tc>
        <w:tc>
          <w:tcPr>
            <w:tcW w:w="1170" w:type="pct"/>
            <w:hideMark/>
          </w:tcPr>
          <w:p w14:paraId="49ECC429" w14:textId="77777777" w:rsidR="00694429" w:rsidRPr="00864E2C" w:rsidRDefault="00694429" w:rsidP="00357DC4">
            <w:pPr>
              <w:spacing w:line="240" w:lineRule="auto"/>
              <w:ind w:firstLine="0"/>
              <w:jc w:val="center"/>
              <w:rPr>
                <w:rFonts w:eastAsia="Times New Roman"/>
                <w:color w:val="auto"/>
                <w:sz w:val="20"/>
                <w:szCs w:val="20"/>
                <w:lang w:eastAsia="es-CO"/>
              </w:rPr>
            </w:pPr>
            <w:r w:rsidRPr="00864E2C">
              <w:rPr>
                <w:rFonts w:eastAsia="Times New Roman"/>
                <w:color w:val="auto"/>
                <w:sz w:val="20"/>
                <w:szCs w:val="20"/>
                <w:lang w:eastAsia="es-CO"/>
              </w:rPr>
              <w:t>Frecuencia</w:t>
            </w:r>
          </w:p>
        </w:tc>
        <w:tc>
          <w:tcPr>
            <w:tcW w:w="1096" w:type="pct"/>
            <w:hideMark/>
          </w:tcPr>
          <w:p w14:paraId="1B2E39C8" w14:textId="77777777" w:rsidR="00694429" w:rsidRPr="00864E2C" w:rsidRDefault="00694429" w:rsidP="00357DC4">
            <w:pPr>
              <w:spacing w:line="240" w:lineRule="auto"/>
              <w:ind w:firstLine="0"/>
              <w:jc w:val="center"/>
              <w:rPr>
                <w:rFonts w:eastAsia="Times New Roman"/>
                <w:color w:val="auto"/>
                <w:sz w:val="20"/>
                <w:szCs w:val="20"/>
                <w:lang w:eastAsia="es-CO"/>
              </w:rPr>
            </w:pPr>
            <w:r w:rsidRPr="00864E2C">
              <w:rPr>
                <w:rFonts w:eastAsia="Times New Roman"/>
                <w:color w:val="auto"/>
                <w:sz w:val="20"/>
                <w:szCs w:val="20"/>
                <w:lang w:eastAsia="es-CO"/>
              </w:rPr>
              <w:t>Impacto</w:t>
            </w:r>
          </w:p>
        </w:tc>
      </w:tr>
      <w:tr w:rsidR="00694429" w:rsidRPr="0041398A" w14:paraId="39D94B20"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618" w:type="pct"/>
            <w:hideMark/>
          </w:tcPr>
          <w:p w14:paraId="4CAE1035" w14:textId="77777777" w:rsidR="00694429" w:rsidRPr="00864E2C" w:rsidRDefault="00694429" w:rsidP="00357DC4">
            <w:pPr>
              <w:spacing w:line="240" w:lineRule="auto"/>
              <w:ind w:firstLine="0"/>
              <w:jc w:val="left"/>
              <w:rPr>
                <w:rFonts w:eastAsia="Times New Roman"/>
                <w:color w:val="auto"/>
                <w:sz w:val="20"/>
                <w:szCs w:val="20"/>
                <w:lang w:eastAsia="es-CO"/>
              </w:rPr>
            </w:pPr>
            <w:r w:rsidRPr="00864E2C">
              <w:rPr>
                <w:rFonts w:eastAsia="Times New Roman"/>
                <w:color w:val="auto"/>
                <w:sz w:val="20"/>
                <w:szCs w:val="20"/>
                <w:lang w:eastAsia="es-CO"/>
              </w:rPr>
              <w:t>Elementos de trabajo dispuestos sin orden</w:t>
            </w:r>
          </w:p>
        </w:tc>
        <w:tc>
          <w:tcPr>
            <w:tcW w:w="1116" w:type="pct"/>
            <w:vAlign w:val="center"/>
            <w:hideMark/>
          </w:tcPr>
          <w:p w14:paraId="4CB08C55"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Sí</w:t>
            </w:r>
          </w:p>
        </w:tc>
        <w:tc>
          <w:tcPr>
            <w:tcW w:w="1170" w:type="pct"/>
            <w:vAlign w:val="center"/>
            <w:hideMark/>
          </w:tcPr>
          <w:p w14:paraId="2C0472DF"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6 veces al mes</w:t>
            </w:r>
          </w:p>
        </w:tc>
        <w:tc>
          <w:tcPr>
            <w:tcW w:w="1096" w:type="pct"/>
            <w:vAlign w:val="center"/>
            <w:hideMark/>
          </w:tcPr>
          <w:p w14:paraId="41B78E42"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Medio</w:t>
            </w:r>
          </w:p>
        </w:tc>
      </w:tr>
      <w:tr w:rsidR="00694429" w:rsidRPr="00864E2C" w14:paraId="3FD3B859" w14:textId="77777777" w:rsidTr="00357DC4">
        <w:trPr>
          <w:trHeight w:val="20"/>
        </w:trPr>
        <w:tc>
          <w:tcPr>
            <w:tcW w:w="1618" w:type="pct"/>
            <w:hideMark/>
          </w:tcPr>
          <w:p w14:paraId="6023D999" w14:textId="77777777" w:rsidR="00694429" w:rsidRPr="00864E2C" w:rsidRDefault="00694429" w:rsidP="00357DC4">
            <w:pPr>
              <w:spacing w:line="240" w:lineRule="auto"/>
              <w:ind w:firstLine="0"/>
              <w:jc w:val="left"/>
              <w:rPr>
                <w:rFonts w:eastAsia="Times New Roman"/>
                <w:sz w:val="20"/>
                <w:szCs w:val="20"/>
                <w:lang w:eastAsia="es-CO"/>
              </w:rPr>
            </w:pPr>
            <w:r w:rsidRPr="00864E2C">
              <w:rPr>
                <w:rFonts w:eastAsia="Times New Roman"/>
                <w:sz w:val="20"/>
                <w:szCs w:val="20"/>
                <w:lang w:eastAsia="es-CO"/>
              </w:rPr>
              <w:t>Almacenamiento inadecuado de materia prima</w:t>
            </w:r>
            <w:r>
              <w:rPr>
                <w:rFonts w:eastAsia="Times New Roman"/>
                <w:sz w:val="20"/>
                <w:szCs w:val="20"/>
                <w:lang w:eastAsia="es-CO"/>
              </w:rPr>
              <w:t xml:space="preserve"> (</w:t>
            </w:r>
            <w:r w:rsidRPr="008A391E">
              <w:rPr>
                <w:rFonts w:eastAsia="Times New Roman"/>
                <w:sz w:val="20"/>
                <w:szCs w:val="20"/>
                <w:lang w:eastAsia="es-CO"/>
              </w:rPr>
              <w:t>deterioro y pérdida de calidad de los materiales</w:t>
            </w:r>
            <w:r>
              <w:rPr>
                <w:rFonts w:eastAsia="Times New Roman"/>
                <w:sz w:val="20"/>
                <w:szCs w:val="20"/>
                <w:lang w:eastAsia="es-CO"/>
              </w:rPr>
              <w:t>)</w:t>
            </w:r>
          </w:p>
        </w:tc>
        <w:tc>
          <w:tcPr>
            <w:tcW w:w="1116" w:type="pct"/>
            <w:vAlign w:val="center"/>
            <w:hideMark/>
          </w:tcPr>
          <w:p w14:paraId="5A5FADA7"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Sí</w:t>
            </w:r>
          </w:p>
        </w:tc>
        <w:tc>
          <w:tcPr>
            <w:tcW w:w="1170" w:type="pct"/>
            <w:vAlign w:val="center"/>
            <w:hideMark/>
          </w:tcPr>
          <w:p w14:paraId="2395CF2A"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4 veces al mes</w:t>
            </w:r>
          </w:p>
        </w:tc>
        <w:tc>
          <w:tcPr>
            <w:tcW w:w="1096" w:type="pct"/>
            <w:vAlign w:val="center"/>
            <w:hideMark/>
          </w:tcPr>
          <w:p w14:paraId="45393C86"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Alto</w:t>
            </w:r>
          </w:p>
        </w:tc>
      </w:tr>
      <w:tr w:rsidR="00694429" w:rsidRPr="0041398A" w14:paraId="4929B9D9"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618" w:type="pct"/>
            <w:hideMark/>
          </w:tcPr>
          <w:p w14:paraId="3853F5BD" w14:textId="77777777" w:rsidR="00694429" w:rsidRPr="00864E2C" w:rsidRDefault="00694429" w:rsidP="00357DC4">
            <w:pPr>
              <w:spacing w:line="240" w:lineRule="auto"/>
              <w:ind w:firstLine="0"/>
              <w:jc w:val="left"/>
              <w:rPr>
                <w:rFonts w:eastAsia="Times New Roman"/>
                <w:sz w:val="20"/>
                <w:szCs w:val="20"/>
                <w:lang w:eastAsia="es-CO"/>
              </w:rPr>
            </w:pPr>
            <w:r w:rsidRPr="00864E2C">
              <w:rPr>
                <w:rFonts w:eastAsia="Times New Roman"/>
                <w:sz w:val="20"/>
                <w:szCs w:val="20"/>
                <w:lang w:eastAsia="es-CO"/>
              </w:rPr>
              <w:t>Equipos sin ficha de mantenimiento</w:t>
            </w:r>
          </w:p>
        </w:tc>
        <w:tc>
          <w:tcPr>
            <w:tcW w:w="1116" w:type="pct"/>
            <w:vAlign w:val="center"/>
            <w:hideMark/>
          </w:tcPr>
          <w:p w14:paraId="08073179"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Sí</w:t>
            </w:r>
          </w:p>
        </w:tc>
        <w:tc>
          <w:tcPr>
            <w:tcW w:w="1170" w:type="pct"/>
            <w:vAlign w:val="center"/>
            <w:hideMark/>
          </w:tcPr>
          <w:p w14:paraId="1701B252"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2 veces al mes</w:t>
            </w:r>
          </w:p>
        </w:tc>
        <w:tc>
          <w:tcPr>
            <w:tcW w:w="1096" w:type="pct"/>
            <w:vAlign w:val="center"/>
            <w:hideMark/>
          </w:tcPr>
          <w:p w14:paraId="3722B294"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Medio</w:t>
            </w:r>
          </w:p>
        </w:tc>
      </w:tr>
      <w:tr w:rsidR="00694429" w:rsidRPr="0041398A" w14:paraId="65B3B4F3" w14:textId="77777777" w:rsidTr="00357DC4">
        <w:trPr>
          <w:trHeight w:val="20"/>
        </w:trPr>
        <w:tc>
          <w:tcPr>
            <w:tcW w:w="1618" w:type="pct"/>
            <w:vAlign w:val="center"/>
          </w:tcPr>
          <w:p w14:paraId="60CB8AC1" w14:textId="77777777" w:rsidR="00694429" w:rsidRPr="00CD629C" w:rsidRDefault="00694429" w:rsidP="00357DC4">
            <w:pPr>
              <w:spacing w:line="240" w:lineRule="auto"/>
              <w:ind w:firstLine="0"/>
              <w:jc w:val="left"/>
              <w:rPr>
                <w:rFonts w:eastAsia="Times New Roman"/>
                <w:color w:val="auto"/>
                <w:sz w:val="20"/>
                <w:szCs w:val="20"/>
                <w:lang w:eastAsia="es-CO"/>
              </w:rPr>
            </w:pPr>
            <w:r w:rsidRPr="00CD629C">
              <w:rPr>
                <w:rFonts w:eastAsia="Times New Roman"/>
                <w:color w:val="auto"/>
                <w:sz w:val="20"/>
                <w:szCs w:val="20"/>
                <w:lang w:eastAsia="es-CO"/>
              </w:rPr>
              <w:t>Retrasos en los procesos y pérdida de productividad</w:t>
            </w:r>
            <w:r>
              <w:rPr>
                <w:rFonts w:eastAsia="Times New Roman"/>
                <w:color w:val="auto"/>
                <w:sz w:val="20"/>
                <w:szCs w:val="20"/>
                <w:lang w:eastAsia="es-CO"/>
              </w:rPr>
              <w:t xml:space="preserve"> por falta de documentación</w:t>
            </w:r>
          </w:p>
        </w:tc>
        <w:tc>
          <w:tcPr>
            <w:tcW w:w="1116" w:type="pct"/>
            <w:vAlign w:val="center"/>
          </w:tcPr>
          <w:p w14:paraId="7B96EE8B" w14:textId="77777777" w:rsidR="00694429" w:rsidRPr="00CD629C" w:rsidRDefault="00694429" w:rsidP="00357DC4">
            <w:pPr>
              <w:spacing w:line="240" w:lineRule="auto"/>
              <w:ind w:firstLine="0"/>
              <w:jc w:val="center"/>
              <w:rPr>
                <w:rFonts w:eastAsia="Times New Roman"/>
                <w:color w:val="auto"/>
                <w:sz w:val="20"/>
                <w:szCs w:val="20"/>
                <w:lang w:eastAsia="es-CO"/>
              </w:rPr>
            </w:pPr>
            <w:r w:rsidRPr="00CD629C">
              <w:rPr>
                <w:rFonts w:eastAsia="Times New Roman"/>
                <w:color w:val="auto"/>
                <w:sz w:val="20"/>
                <w:szCs w:val="20"/>
                <w:lang w:eastAsia="es-CO"/>
              </w:rPr>
              <w:t>Sí</w:t>
            </w:r>
          </w:p>
        </w:tc>
        <w:tc>
          <w:tcPr>
            <w:tcW w:w="1170" w:type="pct"/>
            <w:vAlign w:val="center"/>
          </w:tcPr>
          <w:p w14:paraId="684A41EE" w14:textId="77777777" w:rsidR="00694429" w:rsidRPr="00CD629C" w:rsidRDefault="00694429" w:rsidP="00357DC4">
            <w:pPr>
              <w:spacing w:line="240" w:lineRule="auto"/>
              <w:ind w:firstLine="0"/>
              <w:jc w:val="center"/>
              <w:rPr>
                <w:rFonts w:eastAsia="Times New Roman"/>
                <w:color w:val="auto"/>
                <w:sz w:val="20"/>
                <w:szCs w:val="20"/>
                <w:lang w:eastAsia="es-CO"/>
              </w:rPr>
            </w:pPr>
            <w:r>
              <w:rPr>
                <w:rFonts w:eastAsia="Times New Roman"/>
                <w:color w:val="auto"/>
                <w:sz w:val="20"/>
                <w:szCs w:val="20"/>
                <w:lang w:eastAsia="es-CO"/>
              </w:rPr>
              <w:t>1</w:t>
            </w:r>
            <w:r w:rsidRPr="00CD629C">
              <w:rPr>
                <w:rFonts w:eastAsia="Times New Roman"/>
                <w:color w:val="auto"/>
                <w:sz w:val="20"/>
                <w:szCs w:val="20"/>
                <w:lang w:eastAsia="es-CO"/>
              </w:rPr>
              <w:t xml:space="preserve"> veces al mes</w:t>
            </w:r>
          </w:p>
        </w:tc>
        <w:tc>
          <w:tcPr>
            <w:tcW w:w="1096" w:type="pct"/>
            <w:vAlign w:val="center"/>
          </w:tcPr>
          <w:p w14:paraId="03D035FC" w14:textId="77777777" w:rsidR="00694429" w:rsidRPr="00CD629C" w:rsidRDefault="00694429" w:rsidP="00357DC4">
            <w:pPr>
              <w:spacing w:line="240" w:lineRule="auto"/>
              <w:ind w:firstLine="0"/>
              <w:jc w:val="center"/>
              <w:rPr>
                <w:rFonts w:eastAsia="Times New Roman"/>
                <w:color w:val="auto"/>
                <w:sz w:val="20"/>
                <w:szCs w:val="20"/>
                <w:lang w:eastAsia="es-CO"/>
              </w:rPr>
            </w:pPr>
            <w:r w:rsidRPr="00CD629C">
              <w:rPr>
                <w:rFonts w:eastAsia="Times New Roman"/>
                <w:color w:val="auto"/>
                <w:sz w:val="20"/>
                <w:szCs w:val="20"/>
                <w:lang w:eastAsia="es-CO"/>
              </w:rPr>
              <w:t>Alto</w:t>
            </w:r>
          </w:p>
        </w:tc>
      </w:tr>
      <w:tr w:rsidR="00694429" w:rsidRPr="00864E2C" w14:paraId="01950366"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618" w:type="pct"/>
            <w:hideMark/>
          </w:tcPr>
          <w:p w14:paraId="3A31B528" w14:textId="77777777" w:rsidR="00694429" w:rsidRPr="00864E2C" w:rsidRDefault="00694429" w:rsidP="00357DC4">
            <w:pPr>
              <w:spacing w:line="240" w:lineRule="auto"/>
              <w:ind w:firstLine="0"/>
              <w:jc w:val="left"/>
              <w:rPr>
                <w:rFonts w:eastAsia="Times New Roman"/>
                <w:sz w:val="20"/>
                <w:szCs w:val="20"/>
                <w:lang w:eastAsia="es-CO"/>
              </w:rPr>
            </w:pPr>
            <w:r w:rsidRPr="00864E2C">
              <w:rPr>
                <w:rFonts w:eastAsia="Times New Roman"/>
                <w:sz w:val="20"/>
                <w:szCs w:val="20"/>
                <w:lang w:eastAsia="es-CO"/>
              </w:rPr>
              <w:t>Producto en proceso sin zona específica</w:t>
            </w:r>
          </w:p>
        </w:tc>
        <w:tc>
          <w:tcPr>
            <w:tcW w:w="1116" w:type="pct"/>
            <w:vAlign w:val="center"/>
            <w:hideMark/>
          </w:tcPr>
          <w:p w14:paraId="1FFF8212"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Sí</w:t>
            </w:r>
          </w:p>
        </w:tc>
        <w:tc>
          <w:tcPr>
            <w:tcW w:w="1170" w:type="pct"/>
            <w:vAlign w:val="center"/>
            <w:hideMark/>
          </w:tcPr>
          <w:p w14:paraId="282DAB68"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3 veces al mes</w:t>
            </w:r>
          </w:p>
        </w:tc>
        <w:tc>
          <w:tcPr>
            <w:tcW w:w="1096" w:type="pct"/>
            <w:vAlign w:val="center"/>
            <w:hideMark/>
          </w:tcPr>
          <w:p w14:paraId="7B157777"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Medio</w:t>
            </w:r>
          </w:p>
        </w:tc>
      </w:tr>
      <w:tr w:rsidR="00694429" w:rsidRPr="0041398A" w14:paraId="601456AF" w14:textId="77777777" w:rsidTr="00357DC4">
        <w:trPr>
          <w:trHeight w:val="20"/>
        </w:trPr>
        <w:tc>
          <w:tcPr>
            <w:tcW w:w="1618" w:type="pct"/>
            <w:hideMark/>
          </w:tcPr>
          <w:p w14:paraId="4CB01A93" w14:textId="77777777" w:rsidR="00694429" w:rsidRPr="00864E2C" w:rsidRDefault="00694429" w:rsidP="00357DC4">
            <w:pPr>
              <w:spacing w:line="240" w:lineRule="auto"/>
              <w:ind w:firstLine="0"/>
              <w:jc w:val="left"/>
              <w:rPr>
                <w:rFonts w:eastAsia="Times New Roman"/>
                <w:sz w:val="20"/>
                <w:szCs w:val="20"/>
                <w:lang w:eastAsia="es-CO"/>
              </w:rPr>
            </w:pPr>
            <w:r w:rsidRPr="00864E2C">
              <w:rPr>
                <w:rFonts w:eastAsia="Times New Roman"/>
                <w:sz w:val="20"/>
                <w:szCs w:val="20"/>
                <w:lang w:eastAsia="es-CO"/>
              </w:rPr>
              <w:lastRenderedPageBreak/>
              <w:t xml:space="preserve">movimientos extra por parte de los colaboradores </w:t>
            </w:r>
          </w:p>
        </w:tc>
        <w:tc>
          <w:tcPr>
            <w:tcW w:w="1116" w:type="pct"/>
            <w:vAlign w:val="center"/>
            <w:hideMark/>
          </w:tcPr>
          <w:p w14:paraId="1AF84DED"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Si</w:t>
            </w:r>
          </w:p>
        </w:tc>
        <w:tc>
          <w:tcPr>
            <w:tcW w:w="1170" w:type="pct"/>
            <w:vAlign w:val="center"/>
            <w:hideMark/>
          </w:tcPr>
          <w:p w14:paraId="42D237D7"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Continuo</w:t>
            </w:r>
          </w:p>
        </w:tc>
        <w:tc>
          <w:tcPr>
            <w:tcW w:w="1096" w:type="pct"/>
            <w:vAlign w:val="center"/>
            <w:hideMark/>
          </w:tcPr>
          <w:p w14:paraId="15B51C88" w14:textId="77777777" w:rsidR="00694429" w:rsidRPr="00864E2C" w:rsidRDefault="00694429" w:rsidP="00357DC4">
            <w:pPr>
              <w:spacing w:line="240" w:lineRule="auto"/>
              <w:ind w:firstLine="0"/>
              <w:jc w:val="center"/>
              <w:rPr>
                <w:rFonts w:eastAsia="Times New Roman"/>
                <w:sz w:val="20"/>
                <w:szCs w:val="20"/>
                <w:lang w:eastAsia="es-CO"/>
              </w:rPr>
            </w:pPr>
            <w:r w:rsidRPr="00864E2C">
              <w:rPr>
                <w:rFonts w:eastAsia="Times New Roman"/>
                <w:sz w:val="20"/>
                <w:szCs w:val="20"/>
                <w:lang w:eastAsia="es-CO"/>
              </w:rPr>
              <w:t>Alto</w:t>
            </w:r>
          </w:p>
        </w:tc>
      </w:tr>
    </w:tbl>
    <w:p w14:paraId="074E6A25" w14:textId="77777777" w:rsidR="00694429" w:rsidRDefault="00694429" w:rsidP="00694429"/>
    <w:p w14:paraId="664AB680" w14:textId="77777777" w:rsidR="00694429" w:rsidRDefault="00694429" w:rsidP="00694429">
      <w:r w:rsidRPr="00893C53">
        <w:t>SEISO (Limpiar):</w:t>
      </w:r>
    </w:p>
    <w:p w14:paraId="5B483B05" w14:textId="2FD37831" w:rsidR="00694429" w:rsidRPr="001A48F3" w:rsidRDefault="00694429" w:rsidP="00694429">
      <w:pPr>
        <w:pStyle w:val="Ttulodetablasyfiguras"/>
      </w:pPr>
      <w:r w:rsidRPr="001A48F3">
        <w:t xml:space="preserve">Tabla </w:t>
      </w:r>
      <w:fldSimple w:instr=" SEQ Tabla \* ARABIC ">
        <w:r w:rsidR="00355132">
          <w:rPr>
            <w:noProof/>
          </w:rPr>
          <w:t>3</w:t>
        </w:r>
      </w:fldSimple>
      <w:r w:rsidRPr="001A48F3">
        <w:t xml:space="preserve">. </w:t>
      </w:r>
      <w:r>
        <w:rPr>
          <w:rStyle w:val="TransparenteCar"/>
        </w:rPr>
        <w:t xml:space="preserve">Evaluación </w:t>
      </w:r>
      <w:r w:rsidRPr="001A48F3">
        <w:rPr>
          <w:rStyle w:val="TransparenteCar"/>
        </w:rPr>
        <w:t xml:space="preserve">de </w:t>
      </w:r>
      <w:r>
        <w:rPr>
          <w:rStyle w:val="TransparenteCar"/>
        </w:rPr>
        <w:t>SEISO</w:t>
      </w:r>
    </w:p>
    <w:p w14:paraId="7D0D0594" w14:textId="77777777" w:rsidR="00694429" w:rsidRPr="008405EE" w:rsidRDefault="00694429" w:rsidP="00694429">
      <w:pPr>
        <w:pStyle w:val="subtitulotablasyfiguras"/>
      </w:pPr>
      <w:r w:rsidRPr="004E4130">
        <w:t>Evaluación de SE</w:t>
      </w:r>
      <w:r>
        <w:t>ISO</w:t>
      </w:r>
    </w:p>
    <w:tbl>
      <w:tblPr>
        <w:tblStyle w:val="Tabladelista6concolores1"/>
        <w:tblW w:w="5000" w:type="pct"/>
        <w:tblLook w:val="0420" w:firstRow="1" w:lastRow="0" w:firstColumn="0" w:lastColumn="0" w:noHBand="0" w:noVBand="1"/>
      </w:tblPr>
      <w:tblGrid>
        <w:gridCol w:w="2340"/>
        <w:gridCol w:w="2340"/>
        <w:gridCol w:w="2340"/>
        <w:gridCol w:w="2340"/>
      </w:tblGrid>
      <w:tr w:rsidR="00694429" w:rsidRPr="00867874" w14:paraId="182A5B78"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1250" w:type="pct"/>
            <w:hideMark/>
          </w:tcPr>
          <w:p w14:paraId="779C0C01" w14:textId="77777777" w:rsidR="00694429" w:rsidRPr="00867874" w:rsidRDefault="00694429" w:rsidP="00357DC4">
            <w:pPr>
              <w:spacing w:line="240" w:lineRule="auto"/>
              <w:ind w:firstLine="0"/>
              <w:jc w:val="center"/>
              <w:rPr>
                <w:rFonts w:eastAsia="Times New Roman"/>
                <w:color w:val="auto"/>
                <w:sz w:val="20"/>
                <w:szCs w:val="20"/>
                <w:lang w:eastAsia="es-CO"/>
              </w:rPr>
            </w:pPr>
            <w:r w:rsidRPr="00867874">
              <w:rPr>
                <w:rFonts w:eastAsia="Times New Roman"/>
                <w:color w:val="auto"/>
                <w:sz w:val="20"/>
                <w:szCs w:val="20"/>
                <w:lang w:eastAsia="es-CO"/>
              </w:rPr>
              <w:t>Aspecto a Evaluar</w:t>
            </w:r>
          </w:p>
        </w:tc>
        <w:tc>
          <w:tcPr>
            <w:tcW w:w="1250" w:type="pct"/>
            <w:hideMark/>
          </w:tcPr>
          <w:p w14:paraId="38856B57" w14:textId="77777777" w:rsidR="00694429" w:rsidRPr="00867874" w:rsidRDefault="00694429" w:rsidP="00357DC4">
            <w:pPr>
              <w:spacing w:line="240" w:lineRule="auto"/>
              <w:ind w:firstLine="0"/>
              <w:jc w:val="center"/>
              <w:rPr>
                <w:rFonts w:eastAsia="Times New Roman"/>
                <w:color w:val="auto"/>
                <w:sz w:val="20"/>
                <w:szCs w:val="20"/>
                <w:lang w:eastAsia="es-CO"/>
              </w:rPr>
            </w:pPr>
            <w:r w:rsidRPr="00867874">
              <w:rPr>
                <w:rFonts w:eastAsia="Times New Roman"/>
                <w:color w:val="auto"/>
                <w:sz w:val="20"/>
                <w:szCs w:val="20"/>
                <w:lang w:eastAsia="es-CO"/>
              </w:rPr>
              <w:t>Ha Ocurrido</w:t>
            </w:r>
          </w:p>
        </w:tc>
        <w:tc>
          <w:tcPr>
            <w:tcW w:w="1250" w:type="pct"/>
            <w:hideMark/>
          </w:tcPr>
          <w:p w14:paraId="7173AE83" w14:textId="77777777" w:rsidR="00694429" w:rsidRPr="00867874" w:rsidRDefault="00694429" w:rsidP="00357DC4">
            <w:pPr>
              <w:spacing w:line="240" w:lineRule="auto"/>
              <w:ind w:firstLine="0"/>
              <w:jc w:val="center"/>
              <w:rPr>
                <w:rFonts w:eastAsia="Times New Roman"/>
                <w:color w:val="auto"/>
                <w:sz w:val="20"/>
                <w:szCs w:val="20"/>
                <w:lang w:eastAsia="es-CO"/>
              </w:rPr>
            </w:pPr>
            <w:r w:rsidRPr="00867874">
              <w:rPr>
                <w:rFonts w:eastAsia="Times New Roman"/>
                <w:color w:val="auto"/>
                <w:sz w:val="20"/>
                <w:szCs w:val="20"/>
                <w:lang w:eastAsia="es-CO"/>
              </w:rPr>
              <w:t>Frecuencia</w:t>
            </w:r>
          </w:p>
        </w:tc>
        <w:tc>
          <w:tcPr>
            <w:tcW w:w="1250" w:type="pct"/>
            <w:hideMark/>
          </w:tcPr>
          <w:p w14:paraId="7DFAC37C" w14:textId="77777777" w:rsidR="00694429" w:rsidRPr="00867874" w:rsidRDefault="00694429" w:rsidP="00357DC4">
            <w:pPr>
              <w:spacing w:line="240" w:lineRule="auto"/>
              <w:ind w:firstLine="0"/>
              <w:jc w:val="center"/>
              <w:rPr>
                <w:rFonts w:eastAsia="Times New Roman"/>
                <w:color w:val="auto"/>
                <w:sz w:val="20"/>
                <w:szCs w:val="20"/>
                <w:lang w:eastAsia="es-CO"/>
              </w:rPr>
            </w:pPr>
            <w:r w:rsidRPr="00867874">
              <w:rPr>
                <w:rFonts w:eastAsia="Times New Roman"/>
                <w:color w:val="auto"/>
                <w:sz w:val="20"/>
                <w:szCs w:val="20"/>
                <w:lang w:eastAsia="es-CO"/>
              </w:rPr>
              <w:t>Impacto</w:t>
            </w:r>
          </w:p>
        </w:tc>
      </w:tr>
      <w:tr w:rsidR="00694429" w:rsidRPr="00867874" w14:paraId="64C77894"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250" w:type="pct"/>
            <w:hideMark/>
          </w:tcPr>
          <w:p w14:paraId="2C03C1F8" w14:textId="77777777" w:rsidR="00694429" w:rsidRPr="00867874" w:rsidRDefault="00694429" w:rsidP="00357DC4">
            <w:pPr>
              <w:spacing w:line="240" w:lineRule="auto"/>
              <w:ind w:firstLine="0"/>
              <w:jc w:val="left"/>
              <w:rPr>
                <w:rFonts w:eastAsia="Times New Roman"/>
                <w:color w:val="auto"/>
                <w:sz w:val="20"/>
                <w:szCs w:val="20"/>
                <w:lang w:eastAsia="es-CO"/>
              </w:rPr>
            </w:pPr>
            <w:r w:rsidRPr="00867874">
              <w:rPr>
                <w:rFonts w:eastAsia="Times New Roman"/>
                <w:color w:val="auto"/>
                <w:sz w:val="20"/>
                <w:szCs w:val="20"/>
                <w:lang w:eastAsia="es-CO"/>
              </w:rPr>
              <w:t>Falta de limpieza de elementos de trabajo</w:t>
            </w:r>
          </w:p>
        </w:tc>
        <w:tc>
          <w:tcPr>
            <w:tcW w:w="1250" w:type="pct"/>
            <w:vAlign w:val="center"/>
            <w:hideMark/>
          </w:tcPr>
          <w:p w14:paraId="2735037D"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Sí</w:t>
            </w:r>
          </w:p>
        </w:tc>
        <w:tc>
          <w:tcPr>
            <w:tcW w:w="1250" w:type="pct"/>
            <w:vAlign w:val="center"/>
            <w:hideMark/>
          </w:tcPr>
          <w:p w14:paraId="37D39552"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 xml:space="preserve">4 veces al </w:t>
            </w:r>
            <w:r>
              <w:rPr>
                <w:rFonts w:eastAsia="Times New Roman"/>
                <w:sz w:val="20"/>
                <w:szCs w:val="20"/>
                <w:lang w:eastAsia="es-CO"/>
              </w:rPr>
              <w:t>semana</w:t>
            </w:r>
          </w:p>
        </w:tc>
        <w:tc>
          <w:tcPr>
            <w:tcW w:w="1250" w:type="pct"/>
            <w:vAlign w:val="center"/>
            <w:hideMark/>
          </w:tcPr>
          <w:p w14:paraId="4B144C7F"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Medio</w:t>
            </w:r>
          </w:p>
        </w:tc>
      </w:tr>
      <w:tr w:rsidR="00694429" w:rsidRPr="00867874" w14:paraId="67B85C2F" w14:textId="77777777" w:rsidTr="00357DC4">
        <w:trPr>
          <w:trHeight w:val="20"/>
        </w:trPr>
        <w:tc>
          <w:tcPr>
            <w:tcW w:w="1250" w:type="pct"/>
            <w:hideMark/>
          </w:tcPr>
          <w:p w14:paraId="5369BACE" w14:textId="77777777" w:rsidR="00694429" w:rsidRPr="00867874" w:rsidRDefault="00694429" w:rsidP="00357DC4">
            <w:pPr>
              <w:spacing w:line="240" w:lineRule="auto"/>
              <w:ind w:firstLine="0"/>
              <w:jc w:val="left"/>
              <w:rPr>
                <w:rFonts w:eastAsia="Times New Roman"/>
                <w:sz w:val="20"/>
                <w:szCs w:val="20"/>
                <w:lang w:eastAsia="es-CO"/>
              </w:rPr>
            </w:pPr>
            <w:r w:rsidRPr="00867874">
              <w:rPr>
                <w:rFonts w:eastAsia="Times New Roman"/>
                <w:sz w:val="20"/>
                <w:szCs w:val="20"/>
                <w:lang w:eastAsia="es-CO"/>
              </w:rPr>
              <w:t>Muebles del puesto de trabajo no limpios</w:t>
            </w:r>
          </w:p>
        </w:tc>
        <w:tc>
          <w:tcPr>
            <w:tcW w:w="1250" w:type="pct"/>
            <w:vAlign w:val="center"/>
            <w:hideMark/>
          </w:tcPr>
          <w:p w14:paraId="1A30400A"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Sí</w:t>
            </w:r>
          </w:p>
        </w:tc>
        <w:tc>
          <w:tcPr>
            <w:tcW w:w="1250" w:type="pct"/>
            <w:vAlign w:val="center"/>
            <w:hideMark/>
          </w:tcPr>
          <w:p w14:paraId="481572E2"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 xml:space="preserve">3 veces al </w:t>
            </w:r>
            <w:r>
              <w:rPr>
                <w:rFonts w:eastAsia="Times New Roman"/>
                <w:sz w:val="20"/>
                <w:szCs w:val="20"/>
                <w:lang w:eastAsia="es-CO"/>
              </w:rPr>
              <w:t>semana</w:t>
            </w:r>
          </w:p>
        </w:tc>
        <w:tc>
          <w:tcPr>
            <w:tcW w:w="1250" w:type="pct"/>
            <w:vAlign w:val="center"/>
            <w:hideMark/>
          </w:tcPr>
          <w:p w14:paraId="79E52B3A"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Bajo</w:t>
            </w:r>
          </w:p>
        </w:tc>
      </w:tr>
      <w:tr w:rsidR="00694429" w:rsidRPr="00867874" w14:paraId="184AEAAD"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250" w:type="pct"/>
            <w:hideMark/>
          </w:tcPr>
          <w:p w14:paraId="26B56AB1" w14:textId="77777777" w:rsidR="00694429" w:rsidRPr="00867874" w:rsidRDefault="00694429" w:rsidP="00357DC4">
            <w:pPr>
              <w:spacing w:line="240" w:lineRule="auto"/>
              <w:ind w:firstLine="0"/>
              <w:jc w:val="left"/>
              <w:rPr>
                <w:rFonts w:eastAsia="Times New Roman"/>
                <w:sz w:val="20"/>
                <w:szCs w:val="20"/>
                <w:lang w:eastAsia="es-CO"/>
              </w:rPr>
            </w:pPr>
            <w:r w:rsidRPr="00867874">
              <w:rPr>
                <w:rFonts w:eastAsia="Times New Roman"/>
                <w:sz w:val="20"/>
                <w:szCs w:val="20"/>
                <w:lang w:eastAsia="es-CO"/>
              </w:rPr>
              <w:t>Falta de cronograma de limpieza</w:t>
            </w:r>
          </w:p>
        </w:tc>
        <w:tc>
          <w:tcPr>
            <w:tcW w:w="1250" w:type="pct"/>
            <w:vAlign w:val="center"/>
            <w:hideMark/>
          </w:tcPr>
          <w:p w14:paraId="18CAC632"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Sí</w:t>
            </w:r>
          </w:p>
        </w:tc>
        <w:tc>
          <w:tcPr>
            <w:tcW w:w="1250" w:type="pct"/>
            <w:vAlign w:val="center"/>
            <w:hideMark/>
          </w:tcPr>
          <w:p w14:paraId="362220FD" w14:textId="77777777" w:rsidR="00694429" w:rsidRPr="00867874" w:rsidRDefault="00694429" w:rsidP="00357DC4">
            <w:pPr>
              <w:spacing w:line="240" w:lineRule="auto"/>
              <w:ind w:firstLine="0"/>
              <w:jc w:val="center"/>
              <w:rPr>
                <w:rFonts w:eastAsia="Times New Roman"/>
                <w:sz w:val="20"/>
                <w:szCs w:val="20"/>
                <w:lang w:eastAsia="es-CO"/>
              </w:rPr>
            </w:pPr>
            <w:r>
              <w:rPr>
                <w:rFonts w:eastAsia="Times New Roman"/>
                <w:sz w:val="20"/>
                <w:szCs w:val="20"/>
                <w:lang w:eastAsia="es-CO"/>
              </w:rPr>
              <w:t>Continua</w:t>
            </w:r>
          </w:p>
        </w:tc>
        <w:tc>
          <w:tcPr>
            <w:tcW w:w="1250" w:type="pct"/>
            <w:vAlign w:val="center"/>
            <w:hideMark/>
          </w:tcPr>
          <w:p w14:paraId="565865EC"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Bajo</w:t>
            </w:r>
          </w:p>
        </w:tc>
      </w:tr>
      <w:tr w:rsidR="00694429" w:rsidRPr="00867874" w14:paraId="2F9A8A7A" w14:textId="77777777" w:rsidTr="00357DC4">
        <w:trPr>
          <w:trHeight w:val="20"/>
        </w:trPr>
        <w:tc>
          <w:tcPr>
            <w:tcW w:w="1250" w:type="pct"/>
            <w:hideMark/>
          </w:tcPr>
          <w:p w14:paraId="0D199D75" w14:textId="77777777" w:rsidR="00694429" w:rsidRPr="00867874" w:rsidRDefault="00694429" w:rsidP="00357DC4">
            <w:pPr>
              <w:spacing w:line="240" w:lineRule="auto"/>
              <w:ind w:firstLine="0"/>
              <w:jc w:val="left"/>
              <w:rPr>
                <w:rFonts w:eastAsia="Times New Roman"/>
                <w:sz w:val="20"/>
                <w:szCs w:val="20"/>
                <w:lang w:eastAsia="es-CO"/>
              </w:rPr>
            </w:pPr>
            <w:r w:rsidRPr="00867874">
              <w:rPr>
                <w:rFonts w:eastAsia="Times New Roman"/>
                <w:sz w:val="20"/>
                <w:szCs w:val="20"/>
                <w:lang w:eastAsia="es-CO"/>
              </w:rPr>
              <w:t>Desechos en los rincones</w:t>
            </w:r>
          </w:p>
        </w:tc>
        <w:tc>
          <w:tcPr>
            <w:tcW w:w="1250" w:type="pct"/>
            <w:vAlign w:val="center"/>
            <w:hideMark/>
          </w:tcPr>
          <w:p w14:paraId="2ABA443B"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Sí</w:t>
            </w:r>
          </w:p>
        </w:tc>
        <w:tc>
          <w:tcPr>
            <w:tcW w:w="1250" w:type="pct"/>
            <w:vAlign w:val="center"/>
            <w:hideMark/>
          </w:tcPr>
          <w:p w14:paraId="46D86426"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2 veces al mes</w:t>
            </w:r>
          </w:p>
        </w:tc>
        <w:tc>
          <w:tcPr>
            <w:tcW w:w="1250" w:type="pct"/>
            <w:vAlign w:val="center"/>
            <w:hideMark/>
          </w:tcPr>
          <w:p w14:paraId="7686E20A" w14:textId="77777777" w:rsidR="00694429" w:rsidRPr="00867874" w:rsidRDefault="00694429" w:rsidP="00357DC4">
            <w:pPr>
              <w:spacing w:line="240" w:lineRule="auto"/>
              <w:ind w:firstLine="0"/>
              <w:jc w:val="center"/>
              <w:rPr>
                <w:rFonts w:eastAsia="Times New Roman"/>
                <w:sz w:val="20"/>
                <w:szCs w:val="20"/>
                <w:lang w:eastAsia="es-CO"/>
              </w:rPr>
            </w:pPr>
            <w:r w:rsidRPr="00867874">
              <w:rPr>
                <w:rFonts w:eastAsia="Times New Roman"/>
                <w:sz w:val="20"/>
                <w:szCs w:val="20"/>
                <w:lang w:eastAsia="es-CO"/>
              </w:rPr>
              <w:t>Bajo</w:t>
            </w:r>
          </w:p>
        </w:tc>
      </w:tr>
    </w:tbl>
    <w:p w14:paraId="56BF3313" w14:textId="77777777" w:rsidR="00694429" w:rsidRDefault="00694429" w:rsidP="00694429"/>
    <w:p w14:paraId="0017480F" w14:textId="77777777" w:rsidR="00694429" w:rsidRDefault="00694429" w:rsidP="00694429">
      <w:r w:rsidRPr="00161712">
        <w:t>SEIKETSU (Estandarizar):</w:t>
      </w:r>
    </w:p>
    <w:p w14:paraId="183406FF" w14:textId="508C9BEE" w:rsidR="00694429" w:rsidRPr="001A48F3" w:rsidRDefault="00694429" w:rsidP="00694429">
      <w:pPr>
        <w:pStyle w:val="Ttulodetablasyfiguras"/>
      </w:pPr>
      <w:r w:rsidRPr="001A48F3">
        <w:t xml:space="preserve">Tabla </w:t>
      </w:r>
      <w:fldSimple w:instr=" SEQ Tabla \* ARABIC ">
        <w:r w:rsidR="00355132">
          <w:rPr>
            <w:noProof/>
          </w:rPr>
          <w:t>4</w:t>
        </w:r>
      </w:fldSimple>
      <w:r w:rsidRPr="001A48F3">
        <w:t xml:space="preserve">. </w:t>
      </w:r>
      <w:r w:rsidRPr="004E4130">
        <w:rPr>
          <w:b w:val="0"/>
          <w:bCs w:val="0"/>
          <w:color w:val="FFFFFF" w:themeColor="background1"/>
          <w:szCs w:val="22"/>
        </w:rPr>
        <w:t>Evaluación de SEIKETSU</w:t>
      </w:r>
    </w:p>
    <w:p w14:paraId="1EFD2A2D" w14:textId="77777777" w:rsidR="00694429" w:rsidRPr="008405EE" w:rsidRDefault="00694429" w:rsidP="00694429">
      <w:pPr>
        <w:pStyle w:val="subtitulotablasyfiguras"/>
      </w:pPr>
      <w:r w:rsidRPr="004E4130">
        <w:t>Evaluación de SEIKETSU</w:t>
      </w:r>
    </w:p>
    <w:tbl>
      <w:tblPr>
        <w:tblStyle w:val="Tabladelista6concolores1"/>
        <w:tblW w:w="5000" w:type="pct"/>
        <w:tblLook w:val="0420" w:firstRow="1" w:lastRow="0" w:firstColumn="0" w:lastColumn="0" w:noHBand="0" w:noVBand="1"/>
      </w:tblPr>
      <w:tblGrid>
        <w:gridCol w:w="3573"/>
        <w:gridCol w:w="2151"/>
        <w:gridCol w:w="2183"/>
        <w:gridCol w:w="1453"/>
      </w:tblGrid>
      <w:tr w:rsidR="00694429" w:rsidRPr="00887FF4" w14:paraId="19D03926"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1909" w:type="pct"/>
            <w:hideMark/>
          </w:tcPr>
          <w:p w14:paraId="7147B0B1" w14:textId="77777777" w:rsidR="00694429" w:rsidRPr="00887FF4" w:rsidRDefault="00694429" w:rsidP="00357DC4">
            <w:pPr>
              <w:spacing w:line="240" w:lineRule="auto"/>
              <w:ind w:firstLine="0"/>
              <w:jc w:val="center"/>
              <w:rPr>
                <w:rFonts w:eastAsia="Times New Roman"/>
                <w:color w:val="auto"/>
                <w:sz w:val="20"/>
                <w:szCs w:val="20"/>
                <w:lang w:eastAsia="es-CO"/>
              </w:rPr>
            </w:pPr>
            <w:r w:rsidRPr="00887FF4">
              <w:rPr>
                <w:rFonts w:eastAsia="Times New Roman"/>
                <w:color w:val="auto"/>
                <w:sz w:val="20"/>
                <w:szCs w:val="20"/>
                <w:lang w:eastAsia="es-CO"/>
              </w:rPr>
              <w:t>Aspecto a Evaluar</w:t>
            </w:r>
          </w:p>
        </w:tc>
        <w:tc>
          <w:tcPr>
            <w:tcW w:w="1149" w:type="pct"/>
            <w:hideMark/>
          </w:tcPr>
          <w:p w14:paraId="665274B4" w14:textId="77777777" w:rsidR="00694429" w:rsidRPr="00887FF4" w:rsidRDefault="00694429" w:rsidP="00357DC4">
            <w:pPr>
              <w:spacing w:line="240" w:lineRule="auto"/>
              <w:ind w:firstLine="0"/>
              <w:jc w:val="center"/>
              <w:rPr>
                <w:rFonts w:eastAsia="Times New Roman"/>
                <w:color w:val="auto"/>
                <w:sz w:val="20"/>
                <w:szCs w:val="20"/>
                <w:lang w:eastAsia="es-CO"/>
              </w:rPr>
            </w:pPr>
            <w:r w:rsidRPr="00887FF4">
              <w:rPr>
                <w:rFonts w:eastAsia="Times New Roman"/>
                <w:color w:val="auto"/>
                <w:sz w:val="20"/>
                <w:szCs w:val="20"/>
                <w:lang w:eastAsia="es-CO"/>
              </w:rPr>
              <w:t>Ha Ocurrido</w:t>
            </w:r>
          </w:p>
        </w:tc>
        <w:tc>
          <w:tcPr>
            <w:tcW w:w="1166" w:type="pct"/>
            <w:hideMark/>
          </w:tcPr>
          <w:p w14:paraId="045407B8" w14:textId="77777777" w:rsidR="00694429" w:rsidRPr="00887FF4" w:rsidRDefault="00694429" w:rsidP="00357DC4">
            <w:pPr>
              <w:spacing w:line="240" w:lineRule="auto"/>
              <w:ind w:firstLine="0"/>
              <w:jc w:val="center"/>
              <w:rPr>
                <w:rFonts w:eastAsia="Times New Roman"/>
                <w:color w:val="auto"/>
                <w:sz w:val="20"/>
                <w:szCs w:val="20"/>
                <w:lang w:eastAsia="es-CO"/>
              </w:rPr>
            </w:pPr>
            <w:r w:rsidRPr="00887FF4">
              <w:rPr>
                <w:rFonts w:eastAsia="Times New Roman"/>
                <w:color w:val="auto"/>
                <w:sz w:val="20"/>
                <w:szCs w:val="20"/>
                <w:lang w:eastAsia="es-CO"/>
              </w:rPr>
              <w:t>Frecuencia</w:t>
            </w:r>
          </w:p>
        </w:tc>
        <w:tc>
          <w:tcPr>
            <w:tcW w:w="776" w:type="pct"/>
            <w:hideMark/>
          </w:tcPr>
          <w:p w14:paraId="26B8C7A8" w14:textId="77777777" w:rsidR="00694429" w:rsidRPr="00887FF4" w:rsidRDefault="00694429" w:rsidP="00357DC4">
            <w:pPr>
              <w:spacing w:line="240" w:lineRule="auto"/>
              <w:ind w:firstLine="0"/>
              <w:jc w:val="center"/>
              <w:rPr>
                <w:rFonts w:eastAsia="Times New Roman"/>
                <w:color w:val="auto"/>
                <w:sz w:val="20"/>
                <w:szCs w:val="20"/>
                <w:lang w:eastAsia="es-CO"/>
              </w:rPr>
            </w:pPr>
            <w:r w:rsidRPr="00887FF4">
              <w:rPr>
                <w:rFonts w:eastAsia="Times New Roman"/>
                <w:color w:val="auto"/>
                <w:sz w:val="20"/>
                <w:szCs w:val="20"/>
                <w:lang w:eastAsia="es-CO"/>
              </w:rPr>
              <w:t>Impacto</w:t>
            </w:r>
          </w:p>
        </w:tc>
      </w:tr>
      <w:tr w:rsidR="00694429" w:rsidRPr="00887FF4" w14:paraId="30174554"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909" w:type="pct"/>
            <w:hideMark/>
          </w:tcPr>
          <w:p w14:paraId="642D145C" w14:textId="77777777" w:rsidR="00694429" w:rsidRPr="00887FF4" w:rsidRDefault="00694429" w:rsidP="00357DC4">
            <w:pPr>
              <w:spacing w:line="240" w:lineRule="auto"/>
              <w:ind w:firstLine="0"/>
              <w:jc w:val="left"/>
              <w:rPr>
                <w:rFonts w:eastAsia="Times New Roman"/>
                <w:color w:val="auto"/>
                <w:sz w:val="20"/>
                <w:szCs w:val="20"/>
                <w:lang w:eastAsia="es-CO"/>
              </w:rPr>
            </w:pPr>
            <w:r w:rsidRPr="00887FF4">
              <w:rPr>
                <w:rFonts w:eastAsia="Times New Roman"/>
                <w:color w:val="auto"/>
                <w:sz w:val="20"/>
                <w:szCs w:val="20"/>
                <w:lang w:eastAsia="es-CO"/>
              </w:rPr>
              <w:t>Falta de procedimientos documentados para la gestión de compras</w:t>
            </w:r>
          </w:p>
        </w:tc>
        <w:tc>
          <w:tcPr>
            <w:tcW w:w="1149" w:type="pct"/>
            <w:vAlign w:val="center"/>
            <w:hideMark/>
          </w:tcPr>
          <w:p w14:paraId="3072F80C"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Sí</w:t>
            </w:r>
          </w:p>
        </w:tc>
        <w:tc>
          <w:tcPr>
            <w:tcW w:w="1166" w:type="pct"/>
            <w:vAlign w:val="center"/>
            <w:hideMark/>
          </w:tcPr>
          <w:p w14:paraId="45A2AA0B" w14:textId="77777777" w:rsidR="00694429" w:rsidRPr="00887FF4" w:rsidRDefault="00694429" w:rsidP="00357DC4">
            <w:pPr>
              <w:spacing w:line="240" w:lineRule="auto"/>
              <w:ind w:firstLine="0"/>
              <w:jc w:val="center"/>
              <w:rPr>
                <w:rFonts w:eastAsia="Times New Roman"/>
                <w:sz w:val="20"/>
                <w:szCs w:val="20"/>
                <w:lang w:eastAsia="es-CO"/>
              </w:rPr>
            </w:pPr>
            <w:r>
              <w:rPr>
                <w:rFonts w:eastAsia="Times New Roman"/>
                <w:sz w:val="20"/>
                <w:szCs w:val="20"/>
                <w:lang w:eastAsia="es-CO"/>
              </w:rPr>
              <w:t>Continua</w:t>
            </w:r>
          </w:p>
        </w:tc>
        <w:tc>
          <w:tcPr>
            <w:tcW w:w="776" w:type="pct"/>
            <w:vAlign w:val="center"/>
            <w:hideMark/>
          </w:tcPr>
          <w:p w14:paraId="0C623EFE"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Alto</w:t>
            </w:r>
          </w:p>
        </w:tc>
      </w:tr>
      <w:tr w:rsidR="00694429" w:rsidRPr="00887FF4" w14:paraId="2E02D047" w14:textId="77777777" w:rsidTr="00357DC4">
        <w:trPr>
          <w:trHeight w:val="20"/>
        </w:trPr>
        <w:tc>
          <w:tcPr>
            <w:tcW w:w="1909" w:type="pct"/>
            <w:hideMark/>
          </w:tcPr>
          <w:p w14:paraId="07CB840E" w14:textId="77777777" w:rsidR="00694429" w:rsidRPr="00887FF4" w:rsidRDefault="00694429" w:rsidP="00357DC4">
            <w:pPr>
              <w:spacing w:line="240" w:lineRule="auto"/>
              <w:ind w:firstLine="0"/>
              <w:jc w:val="left"/>
              <w:rPr>
                <w:rFonts w:eastAsia="Times New Roman"/>
                <w:sz w:val="20"/>
                <w:szCs w:val="20"/>
                <w:lang w:eastAsia="es-CO"/>
              </w:rPr>
            </w:pPr>
            <w:r w:rsidRPr="00887FF4">
              <w:rPr>
                <w:rFonts w:eastAsia="Times New Roman"/>
                <w:sz w:val="20"/>
                <w:szCs w:val="20"/>
                <w:lang w:eastAsia="es-CO"/>
              </w:rPr>
              <w:t>Falta de criterios para la eliminación de elementos innecesarios</w:t>
            </w:r>
          </w:p>
        </w:tc>
        <w:tc>
          <w:tcPr>
            <w:tcW w:w="1149" w:type="pct"/>
            <w:vAlign w:val="center"/>
            <w:hideMark/>
          </w:tcPr>
          <w:p w14:paraId="2595CD14"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Sí</w:t>
            </w:r>
          </w:p>
        </w:tc>
        <w:tc>
          <w:tcPr>
            <w:tcW w:w="1166" w:type="pct"/>
            <w:vAlign w:val="center"/>
            <w:hideMark/>
          </w:tcPr>
          <w:p w14:paraId="7EE93062"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3 veces al mes</w:t>
            </w:r>
          </w:p>
        </w:tc>
        <w:tc>
          <w:tcPr>
            <w:tcW w:w="776" w:type="pct"/>
            <w:vAlign w:val="center"/>
            <w:hideMark/>
          </w:tcPr>
          <w:p w14:paraId="52F221AD"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Medio</w:t>
            </w:r>
          </w:p>
        </w:tc>
      </w:tr>
      <w:tr w:rsidR="00694429" w:rsidRPr="00887FF4" w14:paraId="325C473A"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909" w:type="pct"/>
            <w:hideMark/>
          </w:tcPr>
          <w:p w14:paraId="3CFCF2E2" w14:textId="77777777" w:rsidR="00694429" w:rsidRPr="00887FF4" w:rsidRDefault="00694429" w:rsidP="00357DC4">
            <w:pPr>
              <w:spacing w:line="240" w:lineRule="auto"/>
              <w:ind w:firstLine="0"/>
              <w:jc w:val="left"/>
              <w:rPr>
                <w:rFonts w:eastAsia="Times New Roman"/>
                <w:sz w:val="20"/>
                <w:szCs w:val="20"/>
                <w:lang w:eastAsia="es-CO"/>
              </w:rPr>
            </w:pPr>
            <w:r w:rsidRPr="00887FF4">
              <w:rPr>
                <w:rFonts w:eastAsia="Times New Roman"/>
                <w:sz w:val="20"/>
                <w:szCs w:val="20"/>
                <w:lang w:eastAsia="es-CO"/>
              </w:rPr>
              <w:t>Falta de zonas demarcadas para el producto en proceso y terminado</w:t>
            </w:r>
            <w:r>
              <w:rPr>
                <w:rFonts w:eastAsia="Times New Roman"/>
                <w:sz w:val="20"/>
                <w:szCs w:val="20"/>
                <w:lang w:eastAsia="es-CO"/>
              </w:rPr>
              <w:t xml:space="preserve"> (genera confusión)</w:t>
            </w:r>
          </w:p>
        </w:tc>
        <w:tc>
          <w:tcPr>
            <w:tcW w:w="1149" w:type="pct"/>
            <w:vAlign w:val="center"/>
            <w:hideMark/>
          </w:tcPr>
          <w:p w14:paraId="4EFE9FB1"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Sí</w:t>
            </w:r>
          </w:p>
        </w:tc>
        <w:tc>
          <w:tcPr>
            <w:tcW w:w="1166" w:type="pct"/>
            <w:vAlign w:val="center"/>
            <w:hideMark/>
          </w:tcPr>
          <w:p w14:paraId="1941301B" w14:textId="77777777" w:rsidR="00694429" w:rsidRPr="00887FF4" w:rsidRDefault="00694429" w:rsidP="00357DC4">
            <w:pPr>
              <w:spacing w:line="240" w:lineRule="auto"/>
              <w:ind w:firstLine="0"/>
              <w:jc w:val="center"/>
              <w:rPr>
                <w:rFonts w:eastAsia="Times New Roman"/>
                <w:sz w:val="20"/>
                <w:szCs w:val="20"/>
                <w:lang w:eastAsia="es-CO"/>
              </w:rPr>
            </w:pPr>
            <w:r>
              <w:rPr>
                <w:rFonts w:eastAsia="Times New Roman"/>
                <w:sz w:val="20"/>
                <w:szCs w:val="20"/>
                <w:lang w:eastAsia="es-CO"/>
              </w:rPr>
              <w:t>Continua (3 veces/mes)</w:t>
            </w:r>
          </w:p>
        </w:tc>
        <w:tc>
          <w:tcPr>
            <w:tcW w:w="776" w:type="pct"/>
            <w:vAlign w:val="center"/>
            <w:hideMark/>
          </w:tcPr>
          <w:p w14:paraId="74DF3760"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Medio</w:t>
            </w:r>
          </w:p>
        </w:tc>
      </w:tr>
      <w:tr w:rsidR="00694429" w:rsidRPr="00887FF4" w14:paraId="22F9B5CC" w14:textId="77777777" w:rsidTr="00357DC4">
        <w:trPr>
          <w:trHeight w:val="20"/>
        </w:trPr>
        <w:tc>
          <w:tcPr>
            <w:tcW w:w="1909" w:type="pct"/>
            <w:hideMark/>
          </w:tcPr>
          <w:p w14:paraId="19253E89" w14:textId="77777777" w:rsidR="00694429" w:rsidRPr="00887FF4" w:rsidRDefault="00694429" w:rsidP="00357DC4">
            <w:pPr>
              <w:spacing w:line="240" w:lineRule="auto"/>
              <w:ind w:firstLine="0"/>
              <w:jc w:val="left"/>
              <w:rPr>
                <w:rFonts w:eastAsia="Times New Roman"/>
                <w:sz w:val="20"/>
                <w:szCs w:val="20"/>
                <w:lang w:eastAsia="es-CO"/>
              </w:rPr>
            </w:pPr>
            <w:r w:rsidRPr="00887FF4">
              <w:rPr>
                <w:rFonts w:eastAsia="Times New Roman"/>
                <w:sz w:val="20"/>
                <w:szCs w:val="20"/>
                <w:lang w:eastAsia="es-CO"/>
              </w:rPr>
              <w:t>Falta de documentación oportuna del control y revisión del proceso</w:t>
            </w:r>
          </w:p>
        </w:tc>
        <w:tc>
          <w:tcPr>
            <w:tcW w:w="1149" w:type="pct"/>
            <w:vAlign w:val="center"/>
            <w:hideMark/>
          </w:tcPr>
          <w:p w14:paraId="44DCC5AB"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Sí</w:t>
            </w:r>
          </w:p>
        </w:tc>
        <w:tc>
          <w:tcPr>
            <w:tcW w:w="1166" w:type="pct"/>
            <w:vAlign w:val="center"/>
            <w:hideMark/>
          </w:tcPr>
          <w:p w14:paraId="6497F7ED"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2 veces al mes</w:t>
            </w:r>
          </w:p>
        </w:tc>
        <w:tc>
          <w:tcPr>
            <w:tcW w:w="776" w:type="pct"/>
            <w:vAlign w:val="center"/>
            <w:hideMark/>
          </w:tcPr>
          <w:p w14:paraId="350F31E4"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Medio</w:t>
            </w:r>
          </w:p>
        </w:tc>
      </w:tr>
      <w:tr w:rsidR="00694429" w:rsidRPr="00887FF4" w14:paraId="6D3D6B1D"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909" w:type="pct"/>
            <w:hideMark/>
          </w:tcPr>
          <w:p w14:paraId="60C00EE7" w14:textId="77777777" w:rsidR="00694429" w:rsidRPr="00887FF4" w:rsidRDefault="00694429" w:rsidP="00357DC4">
            <w:pPr>
              <w:spacing w:line="240" w:lineRule="auto"/>
              <w:ind w:firstLine="0"/>
              <w:jc w:val="left"/>
              <w:rPr>
                <w:rFonts w:eastAsia="Times New Roman"/>
                <w:sz w:val="20"/>
                <w:szCs w:val="20"/>
                <w:lang w:eastAsia="es-CO"/>
              </w:rPr>
            </w:pPr>
            <w:r w:rsidRPr="00887FF4">
              <w:rPr>
                <w:rFonts w:eastAsia="Times New Roman"/>
                <w:sz w:val="20"/>
                <w:szCs w:val="20"/>
                <w:lang w:eastAsia="es-CO"/>
              </w:rPr>
              <w:t>Falta de manuales correspondientes</w:t>
            </w:r>
          </w:p>
        </w:tc>
        <w:tc>
          <w:tcPr>
            <w:tcW w:w="1149" w:type="pct"/>
            <w:vAlign w:val="center"/>
            <w:hideMark/>
          </w:tcPr>
          <w:p w14:paraId="43088BCF"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Sí</w:t>
            </w:r>
          </w:p>
        </w:tc>
        <w:tc>
          <w:tcPr>
            <w:tcW w:w="1166" w:type="pct"/>
            <w:vAlign w:val="center"/>
            <w:hideMark/>
          </w:tcPr>
          <w:p w14:paraId="39E86083"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3 veces al mes</w:t>
            </w:r>
          </w:p>
        </w:tc>
        <w:tc>
          <w:tcPr>
            <w:tcW w:w="776" w:type="pct"/>
            <w:vAlign w:val="center"/>
            <w:hideMark/>
          </w:tcPr>
          <w:p w14:paraId="22CB530A" w14:textId="77777777" w:rsidR="00694429" w:rsidRPr="00887FF4" w:rsidRDefault="00694429" w:rsidP="00357DC4">
            <w:pPr>
              <w:spacing w:line="240" w:lineRule="auto"/>
              <w:ind w:firstLine="0"/>
              <w:jc w:val="center"/>
              <w:rPr>
                <w:rFonts w:eastAsia="Times New Roman"/>
                <w:sz w:val="20"/>
                <w:szCs w:val="20"/>
                <w:lang w:eastAsia="es-CO"/>
              </w:rPr>
            </w:pPr>
            <w:r w:rsidRPr="00887FF4">
              <w:rPr>
                <w:rFonts w:eastAsia="Times New Roman"/>
                <w:sz w:val="20"/>
                <w:szCs w:val="20"/>
                <w:lang w:eastAsia="es-CO"/>
              </w:rPr>
              <w:t>Bajo</w:t>
            </w:r>
          </w:p>
        </w:tc>
      </w:tr>
    </w:tbl>
    <w:p w14:paraId="6843387C" w14:textId="77777777" w:rsidR="00694429" w:rsidRDefault="00694429" w:rsidP="00694429"/>
    <w:p w14:paraId="75DADE1C" w14:textId="77777777" w:rsidR="00694429" w:rsidRDefault="00694429" w:rsidP="00694429">
      <w:r w:rsidRPr="00BE6EAE">
        <w:t>SHITSUKE (Disciplina):</w:t>
      </w:r>
    </w:p>
    <w:p w14:paraId="6887DC0B" w14:textId="40DE8D15" w:rsidR="00694429" w:rsidRPr="004E4130" w:rsidRDefault="00694429" w:rsidP="00694429">
      <w:pPr>
        <w:pStyle w:val="Ttulodetablasyfiguras"/>
      </w:pPr>
      <w:r w:rsidRPr="004E4130">
        <w:t xml:space="preserve">Tabla </w:t>
      </w:r>
      <w:fldSimple w:instr=" SEQ Tabla \* ARABIC ">
        <w:r w:rsidR="00355132">
          <w:rPr>
            <w:noProof/>
          </w:rPr>
          <w:t>5</w:t>
        </w:r>
      </w:fldSimple>
      <w:r w:rsidRPr="004E4130">
        <w:t xml:space="preserve">. </w:t>
      </w:r>
      <w:r w:rsidRPr="004E4130">
        <w:rPr>
          <w:b w:val="0"/>
          <w:bCs w:val="0"/>
          <w:color w:val="FFFFFF" w:themeColor="background1"/>
          <w:szCs w:val="22"/>
        </w:rPr>
        <w:t>Evaluación de SHITSUKE</w:t>
      </w:r>
    </w:p>
    <w:p w14:paraId="3F118636" w14:textId="77777777" w:rsidR="00694429" w:rsidRPr="008405EE" w:rsidRDefault="00694429" w:rsidP="00694429">
      <w:pPr>
        <w:pStyle w:val="subtitulotablasyfiguras"/>
      </w:pPr>
      <w:r w:rsidRPr="004E4130">
        <w:t>Evaluación de SHITSUKE</w:t>
      </w:r>
    </w:p>
    <w:tbl>
      <w:tblPr>
        <w:tblStyle w:val="Tabladelista6concolores1"/>
        <w:tblW w:w="5000" w:type="pct"/>
        <w:tblLook w:val="0420" w:firstRow="1" w:lastRow="0" w:firstColumn="0" w:lastColumn="0" w:noHBand="0" w:noVBand="1"/>
      </w:tblPr>
      <w:tblGrid>
        <w:gridCol w:w="3668"/>
        <w:gridCol w:w="2230"/>
        <w:gridCol w:w="1938"/>
        <w:gridCol w:w="1524"/>
      </w:tblGrid>
      <w:tr w:rsidR="00694429" w:rsidRPr="00BE6EAE" w14:paraId="39BDF131"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1960" w:type="pct"/>
            <w:hideMark/>
          </w:tcPr>
          <w:p w14:paraId="1E5694E5" w14:textId="77777777" w:rsidR="00694429" w:rsidRPr="00BE6EAE" w:rsidRDefault="00694429" w:rsidP="00357DC4">
            <w:pPr>
              <w:spacing w:line="240" w:lineRule="auto"/>
              <w:ind w:firstLine="0"/>
              <w:jc w:val="center"/>
              <w:rPr>
                <w:rFonts w:eastAsia="Times New Roman"/>
                <w:color w:val="auto"/>
                <w:sz w:val="20"/>
                <w:szCs w:val="20"/>
                <w:lang w:eastAsia="es-CO"/>
              </w:rPr>
            </w:pPr>
            <w:r w:rsidRPr="00BE6EAE">
              <w:rPr>
                <w:rFonts w:eastAsia="Times New Roman"/>
                <w:color w:val="auto"/>
                <w:sz w:val="20"/>
                <w:szCs w:val="20"/>
                <w:lang w:eastAsia="es-CO"/>
              </w:rPr>
              <w:t>Aspecto a Evaluar</w:t>
            </w:r>
          </w:p>
        </w:tc>
        <w:tc>
          <w:tcPr>
            <w:tcW w:w="1191" w:type="pct"/>
            <w:hideMark/>
          </w:tcPr>
          <w:p w14:paraId="7A9ACF68" w14:textId="77777777" w:rsidR="00694429" w:rsidRPr="00BE6EAE" w:rsidRDefault="00694429" w:rsidP="00357DC4">
            <w:pPr>
              <w:spacing w:line="240" w:lineRule="auto"/>
              <w:ind w:firstLine="0"/>
              <w:jc w:val="center"/>
              <w:rPr>
                <w:rFonts w:eastAsia="Times New Roman"/>
                <w:color w:val="auto"/>
                <w:sz w:val="20"/>
                <w:szCs w:val="20"/>
                <w:lang w:eastAsia="es-CO"/>
              </w:rPr>
            </w:pPr>
            <w:r w:rsidRPr="00BE6EAE">
              <w:rPr>
                <w:rFonts w:eastAsia="Times New Roman"/>
                <w:color w:val="auto"/>
                <w:sz w:val="20"/>
                <w:szCs w:val="20"/>
                <w:lang w:eastAsia="es-CO"/>
              </w:rPr>
              <w:t>Ha Ocurrido</w:t>
            </w:r>
          </w:p>
        </w:tc>
        <w:tc>
          <w:tcPr>
            <w:tcW w:w="1035" w:type="pct"/>
            <w:hideMark/>
          </w:tcPr>
          <w:p w14:paraId="2013CE28" w14:textId="77777777" w:rsidR="00694429" w:rsidRPr="00BE6EAE" w:rsidRDefault="00694429" w:rsidP="00357DC4">
            <w:pPr>
              <w:spacing w:line="240" w:lineRule="auto"/>
              <w:ind w:firstLine="0"/>
              <w:jc w:val="center"/>
              <w:rPr>
                <w:rFonts w:eastAsia="Times New Roman"/>
                <w:color w:val="auto"/>
                <w:sz w:val="20"/>
                <w:szCs w:val="20"/>
                <w:lang w:eastAsia="es-CO"/>
              </w:rPr>
            </w:pPr>
            <w:r w:rsidRPr="00BE6EAE">
              <w:rPr>
                <w:rFonts w:eastAsia="Times New Roman"/>
                <w:color w:val="auto"/>
                <w:sz w:val="20"/>
                <w:szCs w:val="20"/>
                <w:lang w:eastAsia="es-CO"/>
              </w:rPr>
              <w:t>Frecuencia</w:t>
            </w:r>
          </w:p>
        </w:tc>
        <w:tc>
          <w:tcPr>
            <w:tcW w:w="814" w:type="pct"/>
            <w:hideMark/>
          </w:tcPr>
          <w:p w14:paraId="32D8944C" w14:textId="77777777" w:rsidR="00694429" w:rsidRPr="00BE6EAE" w:rsidRDefault="00694429" w:rsidP="00357DC4">
            <w:pPr>
              <w:spacing w:line="240" w:lineRule="auto"/>
              <w:ind w:firstLine="0"/>
              <w:jc w:val="center"/>
              <w:rPr>
                <w:rFonts w:eastAsia="Times New Roman"/>
                <w:color w:val="auto"/>
                <w:sz w:val="20"/>
                <w:szCs w:val="20"/>
                <w:lang w:eastAsia="es-CO"/>
              </w:rPr>
            </w:pPr>
            <w:r w:rsidRPr="00BE6EAE">
              <w:rPr>
                <w:rFonts w:eastAsia="Times New Roman"/>
                <w:color w:val="auto"/>
                <w:sz w:val="20"/>
                <w:szCs w:val="20"/>
                <w:lang w:eastAsia="es-CO"/>
              </w:rPr>
              <w:t>Impacto</w:t>
            </w:r>
          </w:p>
        </w:tc>
      </w:tr>
      <w:tr w:rsidR="00694429" w:rsidRPr="00BE6EAE" w14:paraId="2BCF09C6"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960" w:type="pct"/>
            <w:hideMark/>
          </w:tcPr>
          <w:p w14:paraId="46DAA683" w14:textId="77777777" w:rsidR="00694429" w:rsidRPr="00BE6EAE" w:rsidRDefault="00694429" w:rsidP="00357DC4">
            <w:pPr>
              <w:spacing w:line="240" w:lineRule="auto"/>
              <w:ind w:firstLine="0"/>
              <w:jc w:val="left"/>
              <w:rPr>
                <w:rFonts w:eastAsia="Times New Roman"/>
                <w:color w:val="auto"/>
                <w:sz w:val="20"/>
                <w:szCs w:val="20"/>
                <w:lang w:eastAsia="es-CO"/>
              </w:rPr>
            </w:pPr>
            <w:r w:rsidRPr="00BE6EAE">
              <w:rPr>
                <w:rFonts w:eastAsia="Times New Roman"/>
                <w:color w:val="auto"/>
                <w:sz w:val="20"/>
                <w:szCs w:val="20"/>
                <w:lang w:eastAsia="es-CO"/>
              </w:rPr>
              <w:t>Falta de controles visuales para verificar la adherencia a las 5S</w:t>
            </w:r>
          </w:p>
        </w:tc>
        <w:tc>
          <w:tcPr>
            <w:tcW w:w="1191" w:type="pct"/>
            <w:vAlign w:val="center"/>
            <w:hideMark/>
          </w:tcPr>
          <w:p w14:paraId="4D32D4E4"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Sí</w:t>
            </w:r>
          </w:p>
        </w:tc>
        <w:tc>
          <w:tcPr>
            <w:tcW w:w="1035" w:type="pct"/>
            <w:vAlign w:val="center"/>
            <w:hideMark/>
          </w:tcPr>
          <w:p w14:paraId="321E1ED9" w14:textId="77777777" w:rsidR="00694429" w:rsidRPr="00BE6EAE" w:rsidRDefault="00694429" w:rsidP="00357DC4">
            <w:pPr>
              <w:spacing w:line="240" w:lineRule="auto"/>
              <w:ind w:firstLine="0"/>
              <w:jc w:val="center"/>
              <w:rPr>
                <w:rFonts w:eastAsia="Times New Roman"/>
                <w:sz w:val="20"/>
                <w:szCs w:val="20"/>
                <w:lang w:eastAsia="es-CO"/>
              </w:rPr>
            </w:pPr>
            <w:r>
              <w:rPr>
                <w:rFonts w:eastAsia="Times New Roman"/>
                <w:sz w:val="20"/>
                <w:szCs w:val="20"/>
                <w:lang w:eastAsia="es-CO"/>
              </w:rPr>
              <w:t>Continua</w:t>
            </w:r>
          </w:p>
        </w:tc>
        <w:tc>
          <w:tcPr>
            <w:tcW w:w="814" w:type="pct"/>
            <w:vAlign w:val="center"/>
            <w:hideMark/>
          </w:tcPr>
          <w:p w14:paraId="48923383"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Bajo</w:t>
            </w:r>
          </w:p>
        </w:tc>
      </w:tr>
      <w:tr w:rsidR="00694429" w:rsidRPr="00BE6EAE" w14:paraId="3DB399AC" w14:textId="77777777" w:rsidTr="00357DC4">
        <w:trPr>
          <w:trHeight w:val="20"/>
        </w:trPr>
        <w:tc>
          <w:tcPr>
            <w:tcW w:w="1960" w:type="pct"/>
            <w:hideMark/>
          </w:tcPr>
          <w:p w14:paraId="40B6BAF6" w14:textId="77777777" w:rsidR="00694429" w:rsidRPr="00BE6EAE" w:rsidRDefault="00694429" w:rsidP="00357DC4">
            <w:pPr>
              <w:spacing w:line="240" w:lineRule="auto"/>
              <w:ind w:firstLine="0"/>
              <w:jc w:val="left"/>
              <w:rPr>
                <w:rFonts w:eastAsia="Times New Roman"/>
                <w:sz w:val="20"/>
                <w:szCs w:val="20"/>
                <w:lang w:eastAsia="es-CO"/>
              </w:rPr>
            </w:pPr>
            <w:r w:rsidRPr="00BE6EAE">
              <w:rPr>
                <w:rFonts w:eastAsia="Times New Roman"/>
                <w:sz w:val="20"/>
                <w:szCs w:val="20"/>
                <w:lang w:eastAsia="es-CO"/>
              </w:rPr>
              <w:t>Falta de actividades programadas para fomentar la práctica de las 5S</w:t>
            </w:r>
          </w:p>
        </w:tc>
        <w:tc>
          <w:tcPr>
            <w:tcW w:w="1191" w:type="pct"/>
            <w:vAlign w:val="center"/>
            <w:hideMark/>
          </w:tcPr>
          <w:p w14:paraId="3D2F3487"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Sí</w:t>
            </w:r>
          </w:p>
        </w:tc>
        <w:tc>
          <w:tcPr>
            <w:tcW w:w="1035" w:type="pct"/>
            <w:vAlign w:val="center"/>
            <w:hideMark/>
          </w:tcPr>
          <w:p w14:paraId="56FEEB9E" w14:textId="77777777" w:rsidR="00694429" w:rsidRPr="00BE6EAE" w:rsidRDefault="00694429" w:rsidP="00357DC4">
            <w:pPr>
              <w:spacing w:line="240" w:lineRule="auto"/>
              <w:ind w:firstLine="0"/>
              <w:jc w:val="center"/>
              <w:rPr>
                <w:rFonts w:eastAsia="Times New Roman"/>
                <w:sz w:val="20"/>
                <w:szCs w:val="20"/>
                <w:lang w:eastAsia="es-CO"/>
              </w:rPr>
            </w:pPr>
            <w:r>
              <w:rPr>
                <w:rFonts w:eastAsia="Times New Roman"/>
                <w:sz w:val="20"/>
                <w:szCs w:val="20"/>
                <w:lang w:eastAsia="es-CO"/>
              </w:rPr>
              <w:t>Continua</w:t>
            </w:r>
          </w:p>
        </w:tc>
        <w:tc>
          <w:tcPr>
            <w:tcW w:w="814" w:type="pct"/>
            <w:vAlign w:val="center"/>
            <w:hideMark/>
          </w:tcPr>
          <w:p w14:paraId="0CA1FEAB"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Medio</w:t>
            </w:r>
          </w:p>
        </w:tc>
      </w:tr>
      <w:tr w:rsidR="00694429" w:rsidRPr="00BE6EAE" w14:paraId="68D1C68E"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1960" w:type="pct"/>
            <w:hideMark/>
          </w:tcPr>
          <w:p w14:paraId="2E1B3420" w14:textId="77777777" w:rsidR="00694429" w:rsidRPr="00BE6EAE" w:rsidRDefault="00694429" w:rsidP="00357DC4">
            <w:pPr>
              <w:spacing w:line="240" w:lineRule="auto"/>
              <w:ind w:firstLine="0"/>
              <w:jc w:val="left"/>
              <w:rPr>
                <w:rFonts w:eastAsia="Times New Roman"/>
                <w:sz w:val="20"/>
                <w:szCs w:val="20"/>
                <w:lang w:eastAsia="es-CO"/>
              </w:rPr>
            </w:pPr>
            <w:r w:rsidRPr="00BE6EAE">
              <w:rPr>
                <w:rFonts w:eastAsia="Times New Roman"/>
                <w:sz w:val="20"/>
                <w:szCs w:val="20"/>
                <w:lang w:eastAsia="es-CO"/>
              </w:rPr>
              <w:t>Trabajadores no dejan su lugar de trabajo organizado</w:t>
            </w:r>
          </w:p>
        </w:tc>
        <w:tc>
          <w:tcPr>
            <w:tcW w:w="1191" w:type="pct"/>
            <w:vAlign w:val="center"/>
            <w:hideMark/>
          </w:tcPr>
          <w:p w14:paraId="64AB84E4"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Sí</w:t>
            </w:r>
          </w:p>
        </w:tc>
        <w:tc>
          <w:tcPr>
            <w:tcW w:w="1035" w:type="pct"/>
            <w:vAlign w:val="center"/>
            <w:hideMark/>
          </w:tcPr>
          <w:p w14:paraId="231613CB"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Constante</w:t>
            </w:r>
          </w:p>
        </w:tc>
        <w:tc>
          <w:tcPr>
            <w:tcW w:w="814" w:type="pct"/>
            <w:vAlign w:val="center"/>
            <w:hideMark/>
          </w:tcPr>
          <w:p w14:paraId="21021AFB" w14:textId="77777777" w:rsidR="00694429" w:rsidRPr="00BE6EAE" w:rsidRDefault="00694429" w:rsidP="00357DC4">
            <w:pPr>
              <w:spacing w:line="240" w:lineRule="auto"/>
              <w:ind w:firstLine="0"/>
              <w:jc w:val="center"/>
              <w:rPr>
                <w:rFonts w:eastAsia="Times New Roman"/>
                <w:sz w:val="20"/>
                <w:szCs w:val="20"/>
                <w:lang w:eastAsia="es-CO"/>
              </w:rPr>
            </w:pPr>
            <w:r w:rsidRPr="00BE6EAE">
              <w:rPr>
                <w:rFonts w:eastAsia="Times New Roman"/>
                <w:sz w:val="20"/>
                <w:szCs w:val="20"/>
                <w:lang w:eastAsia="es-CO"/>
              </w:rPr>
              <w:t>Alto</w:t>
            </w:r>
          </w:p>
        </w:tc>
      </w:tr>
    </w:tbl>
    <w:p w14:paraId="52BB1857" w14:textId="77777777" w:rsidR="00694429" w:rsidRDefault="00694429" w:rsidP="00694429"/>
    <w:p w14:paraId="7EE1EDC4" w14:textId="48B37E15" w:rsidR="00355132" w:rsidRDefault="00694429" w:rsidP="00276F9D">
      <w:r>
        <w:lastRenderedPageBreak/>
        <w:t xml:space="preserve">Cabe mencionar, que anteriormente la empresa implemento 5s, pero se realizó de manera superficial, de acuerdo con los resultados diagnósticos obtenidos. </w:t>
      </w:r>
      <w:r w:rsidRPr="008008BB">
        <w:t xml:space="preserve">Con base en </w:t>
      </w:r>
      <w:r>
        <w:t>estos</w:t>
      </w:r>
      <w:r w:rsidRPr="008008BB">
        <w:t xml:space="preserve"> resultados se realizó un diagrama de red</w:t>
      </w:r>
      <w:r>
        <w:t>,</w:t>
      </w:r>
      <w:r w:rsidRPr="008008BB">
        <w:t xml:space="preserve"> mostrado en </w:t>
      </w:r>
      <w:r>
        <w:t xml:space="preserve">la </w:t>
      </w:r>
      <w:r w:rsidR="00A672FD">
        <w:t>Figura 1</w:t>
      </w:r>
      <w:r>
        <w:t xml:space="preserve">, </w:t>
      </w:r>
      <w:r w:rsidRPr="008008BB">
        <w:t>que muestra un índice de implementación de las 5S’s bastante alarmante y preocupante, pues la clasificación, orden y limpieza, las cuales son fases operativas no arrojan cifras favorables; la estandarización y disciplina no se logra evidenciar como hábito por parte de los colaboradores.</w:t>
      </w:r>
    </w:p>
    <w:p w14:paraId="69D9487B" w14:textId="77777777" w:rsidR="00276F9D" w:rsidRDefault="00276F9D" w:rsidP="00276F9D"/>
    <w:p w14:paraId="4B255B72" w14:textId="3949AA1B" w:rsidR="00694429" w:rsidRDefault="00694429" w:rsidP="00694429">
      <w:pPr>
        <w:pStyle w:val="Ttulodetablasyfiguras"/>
        <w:rPr>
          <w:noProof/>
        </w:rPr>
      </w:pPr>
      <w:bookmarkStart w:id="6" w:name="_Toc140051730"/>
      <w:bookmarkStart w:id="7" w:name="_Toc82356375"/>
      <w:r w:rsidRPr="00017F1E">
        <w:t xml:space="preserve">Tabla </w:t>
      </w:r>
      <w:fldSimple w:instr=" SEQ Tabla \* ARABIC ">
        <w:r w:rsidR="00F83E62">
          <w:rPr>
            <w:noProof/>
          </w:rPr>
          <w:t>6</w:t>
        </w:r>
      </w:fldSimple>
      <w:r>
        <w:rPr>
          <w:noProof/>
        </w:rPr>
        <w:t xml:space="preserve">. </w:t>
      </w:r>
      <w:r w:rsidRPr="00DF6A49">
        <w:rPr>
          <w:rStyle w:val="TransparenteCar"/>
        </w:rPr>
        <w:t>Resultados 5S.</w:t>
      </w:r>
      <w:bookmarkEnd w:id="6"/>
    </w:p>
    <w:p w14:paraId="7331F8DB" w14:textId="77777777" w:rsidR="00694429" w:rsidRDefault="00694429" w:rsidP="00694429">
      <w:pPr>
        <w:pStyle w:val="subtitulotablasyfiguras"/>
      </w:pPr>
      <w:r w:rsidRPr="00017F1E">
        <w:t xml:space="preserve"> Resultados 5S.</w:t>
      </w:r>
      <w:bookmarkEnd w:id="7"/>
    </w:p>
    <w:tbl>
      <w:tblPr>
        <w:tblStyle w:val="Tabladelista6concolores"/>
        <w:tblW w:w="0" w:type="auto"/>
        <w:tblLook w:val="0460" w:firstRow="1" w:lastRow="1" w:firstColumn="0" w:lastColumn="0" w:noHBand="0" w:noVBand="1"/>
      </w:tblPr>
      <w:tblGrid>
        <w:gridCol w:w="4620"/>
        <w:gridCol w:w="1200"/>
        <w:gridCol w:w="1200"/>
        <w:gridCol w:w="1883"/>
      </w:tblGrid>
      <w:tr w:rsidR="00694429" w:rsidRPr="00164F28" w14:paraId="345FE253" w14:textId="77777777" w:rsidTr="00357DC4">
        <w:trPr>
          <w:cnfStyle w:val="100000000000" w:firstRow="1" w:lastRow="0" w:firstColumn="0" w:lastColumn="0" w:oddVBand="0" w:evenVBand="0" w:oddHBand="0" w:evenHBand="0" w:firstRowFirstColumn="0" w:firstRowLastColumn="0" w:lastRowFirstColumn="0" w:lastRowLastColumn="0"/>
          <w:trHeight w:val="20"/>
        </w:trPr>
        <w:tc>
          <w:tcPr>
            <w:tcW w:w="4620" w:type="dxa"/>
            <w:vAlign w:val="center"/>
            <w:hideMark/>
          </w:tcPr>
          <w:p w14:paraId="5F24DE98" w14:textId="77777777" w:rsidR="00694429" w:rsidRPr="00164F28" w:rsidRDefault="00694429" w:rsidP="00357DC4">
            <w:pPr>
              <w:pStyle w:val="Figuras"/>
              <w:rPr>
                <w:sz w:val="20"/>
                <w:szCs w:val="20"/>
              </w:rPr>
            </w:pPr>
            <w:r w:rsidRPr="00164F28">
              <w:rPr>
                <w:sz w:val="20"/>
                <w:szCs w:val="20"/>
              </w:rPr>
              <w:t>Elemento</w:t>
            </w:r>
          </w:p>
        </w:tc>
        <w:tc>
          <w:tcPr>
            <w:tcW w:w="1200" w:type="dxa"/>
            <w:vAlign w:val="center"/>
            <w:hideMark/>
          </w:tcPr>
          <w:p w14:paraId="247C62EF" w14:textId="77777777" w:rsidR="00694429" w:rsidRPr="00164F28" w:rsidRDefault="00694429" w:rsidP="00357DC4">
            <w:pPr>
              <w:pStyle w:val="Figuras"/>
              <w:rPr>
                <w:sz w:val="20"/>
                <w:szCs w:val="20"/>
              </w:rPr>
            </w:pPr>
            <w:r w:rsidRPr="00164F28">
              <w:rPr>
                <w:sz w:val="20"/>
                <w:szCs w:val="20"/>
              </w:rPr>
              <w:t>Máximo Posible</w:t>
            </w:r>
          </w:p>
        </w:tc>
        <w:tc>
          <w:tcPr>
            <w:tcW w:w="1200" w:type="dxa"/>
            <w:vAlign w:val="center"/>
            <w:hideMark/>
          </w:tcPr>
          <w:p w14:paraId="52EC2C03" w14:textId="77777777" w:rsidR="00694429" w:rsidRPr="00164F28" w:rsidRDefault="00694429" w:rsidP="00357DC4">
            <w:pPr>
              <w:pStyle w:val="Figuras"/>
              <w:rPr>
                <w:sz w:val="20"/>
                <w:szCs w:val="20"/>
              </w:rPr>
            </w:pPr>
            <w:r w:rsidRPr="00164F28">
              <w:rPr>
                <w:sz w:val="20"/>
                <w:szCs w:val="20"/>
              </w:rPr>
              <w:t>Puntaje obtenido</w:t>
            </w:r>
          </w:p>
        </w:tc>
        <w:tc>
          <w:tcPr>
            <w:tcW w:w="1883" w:type="dxa"/>
            <w:vAlign w:val="center"/>
            <w:hideMark/>
          </w:tcPr>
          <w:p w14:paraId="496149FA" w14:textId="77777777" w:rsidR="00694429" w:rsidRPr="00164F28" w:rsidRDefault="00694429" w:rsidP="00357DC4">
            <w:pPr>
              <w:pStyle w:val="Figuras"/>
              <w:rPr>
                <w:sz w:val="20"/>
                <w:szCs w:val="20"/>
              </w:rPr>
            </w:pPr>
            <w:r w:rsidRPr="00164F28">
              <w:rPr>
                <w:sz w:val="20"/>
                <w:szCs w:val="20"/>
              </w:rPr>
              <w:t>% Implementación</w:t>
            </w:r>
          </w:p>
        </w:tc>
      </w:tr>
      <w:tr w:rsidR="00694429" w:rsidRPr="00164F28" w14:paraId="285D09A7"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4620" w:type="dxa"/>
            <w:vAlign w:val="center"/>
            <w:hideMark/>
          </w:tcPr>
          <w:p w14:paraId="5D7A5035" w14:textId="77777777" w:rsidR="00694429" w:rsidRPr="00164F28" w:rsidRDefault="00694429" w:rsidP="00357DC4">
            <w:pPr>
              <w:pStyle w:val="Figuras"/>
              <w:jc w:val="left"/>
              <w:rPr>
                <w:sz w:val="20"/>
                <w:szCs w:val="20"/>
              </w:rPr>
            </w:pPr>
            <w:r w:rsidRPr="00164F28">
              <w:rPr>
                <w:sz w:val="20"/>
                <w:szCs w:val="20"/>
              </w:rPr>
              <w:t>Orden (SEIRI)</w:t>
            </w:r>
          </w:p>
        </w:tc>
        <w:tc>
          <w:tcPr>
            <w:tcW w:w="1200" w:type="dxa"/>
            <w:noWrap/>
            <w:hideMark/>
          </w:tcPr>
          <w:p w14:paraId="3863FB17" w14:textId="77777777" w:rsidR="00694429" w:rsidRPr="00164F28" w:rsidRDefault="00694429" w:rsidP="00357DC4">
            <w:pPr>
              <w:pStyle w:val="Figuras"/>
              <w:rPr>
                <w:sz w:val="20"/>
                <w:szCs w:val="20"/>
              </w:rPr>
            </w:pPr>
            <w:r w:rsidRPr="00164F28">
              <w:rPr>
                <w:sz w:val="20"/>
                <w:szCs w:val="20"/>
              </w:rPr>
              <w:t>480</w:t>
            </w:r>
          </w:p>
        </w:tc>
        <w:tc>
          <w:tcPr>
            <w:tcW w:w="1200" w:type="dxa"/>
            <w:noWrap/>
            <w:hideMark/>
          </w:tcPr>
          <w:p w14:paraId="6EA4622A" w14:textId="77777777" w:rsidR="00694429" w:rsidRPr="00164F28" w:rsidRDefault="00694429" w:rsidP="00357DC4">
            <w:pPr>
              <w:pStyle w:val="Figuras"/>
              <w:rPr>
                <w:sz w:val="20"/>
                <w:szCs w:val="20"/>
              </w:rPr>
            </w:pPr>
            <w:r w:rsidRPr="00164F28">
              <w:rPr>
                <w:sz w:val="20"/>
                <w:szCs w:val="20"/>
              </w:rPr>
              <w:t>150</w:t>
            </w:r>
          </w:p>
        </w:tc>
        <w:tc>
          <w:tcPr>
            <w:tcW w:w="1883" w:type="dxa"/>
            <w:noWrap/>
            <w:hideMark/>
          </w:tcPr>
          <w:p w14:paraId="3356EA08" w14:textId="77777777" w:rsidR="00694429" w:rsidRPr="00164F28" w:rsidRDefault="00694429" w:rsidP="00357DC4">
            <w:pPr>
              <w:pStyle w:val="Figuras"/>
              <w:rPr>
                <w:sz w:val="20"/>
                <w:szCs w:val="20"/>
              </w:rPr>
            </w:pPr>
            <w:r w:rsidRPr="00164F28">
              <w:rPr>
                <w:sz w:val="20"/>
                <w:szCs w:val="20"/>
              </w:rPr>
              <w:t>31,25%</w:t>
            </w:r>
          </w:p>
        </w:tc>
      </w:tr>
      <w:tr w:rsidR="00694429" w:rsidRPr="00164F28" w14:paraId="5BFF1A31" w14:textId="77777777" w:rsidTr="00357DC4">
        <w:trPr>
          <w:trHeight w:val="20"/>
        </w:trPr>
        <w:tc>
          <w:tcPr>
            <w:tcW w:w="4620" w:type="dxa"/>
            <w:vAlign w:val="center"/>
            <w:hideMark/>
          </w:tcPr>
          <w:p w14:paraId="14480FDB" w14:textId="77777777" w:rsidR="00694429" w:rsidRPr="00164F28" w:rsidRDefault="00694429" w:rsidP="00357DC4">
            <w:pPr>
              <w:pStyle w:val="Figuras"/>
              <w:jc w:val="left"/>
              <w:rPr>
                <w:sz w:val="20"/>
                <w:szCs w:val="20"/>
              </w:rPr>
            </w:pPr>
            <w:r w:rsidRPr="00164F28">
              <w:rPr>
                <w:sz w:val="20"/>
                <w:szCs w:val="20"/>
              </w:rPr>
              <w:t>Organización (SEITON)</w:t>
            </w:r>
          </w:p>
        </w:tc>
        <w:tc>
          <w:tcPr>
            <w:tcW w:w="1200" w:type="dxa"/>
            <w:noWrap/>
            <w:hideMark/>
          </w:tcPr>
          <w:p w14:paraId="2B950346" w14:textId="77777777" w:rsidR="00694429" w:rsidRPr="00164F28" w:rsidRDefault="00694429" w:rsidP="00357DC4">
            <w:pPr>
              <w:pStyle w:val="Figuras"/>
              <w:rPr>
                <w:sz w:val="20"/>
                <w:szCs w:val="20"/>
              </w:rPr>
            </w:pPr>
            <w:r w:rsidRPr="00164F28">
              <w:rPr>
                <w:sz w:val="20"/>
                <w:szCs w:val="20"/>
              </w:rPr>
              <w:t>330</w:t>
            </w:r>
          </w:p>
        </w:tc>
        <w:tc>
          <w:tcPr>
            <w:tcW w:w="1200" w:type="dxa"/>
            <w:noWrap/>
            <w:hideMark/>
          </w:tcPr>
          <w:p w14:paraId="0EAB6F8C" w14:textId="77777777" w:rsidR="00694429" w:rsidRPr="00164F28" w:rsidRDefault="00694429" w:rsidP="00357DC4">
            <w:pPr>
              <w:pStyle w:val="Figuras"/>
              <w:rPr>
                <w:sz w:val="20"/>
                <w:szCs w:val="20"/>
              </w:rPr>
            </w:pPr>
            <w:r w:rsidRPr="00164F28">
              <w:rPr>
                <w:sz w:val="20"/>
                <w:szCs w:val="20"/>
              </w:rPr>
              <w:t>70</w:t>
            </w:r>
          </w:p>
        </w:tc>
        <w:tc>
          <w:tcPr>
            <w:tcW w:w="1883" w:type="dxa"/>
            <w:noWrap/>
            <w:hideMark/>
          </w:tcPr>
          <w:p w14:paraId="61E2FC8A" w14:textId="77777777" w:rsidR="00694429" w:rsidRPr="00164F28" w:rsidRDefault="00694429" w:rsidP="00357DC4">
            <w:pPr>
              <w:pStyle w:val="Figuras"/>
              <w:rPr>
                <w:sz w:val="20"/>
                <w:szCs w:val="20"/>
              </w:rPr>
            </w:pPr>
            <w:r w:rsidRPr="00164F28">
              <w:rPr>
                <w:sz w:val="20"/>
                <w:szCs w:val="20"/>
              </w:rPr>
              <w:t>21,21%</w:t>
            </w:r>
          </w:p>
        </w:tc>
      </w:tr>
      <w:tr w:rsidR="00694429" w:rsidRPr="00164F28" w14:paraId="2091FFC3"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4620" w:type="dxa"/>
            <w:vAlign w:val="center"/>
            <w:hideMark/>
          </w:tcPr>
          <w:p w14:paraId="649C9E65" w14:textId="77777777" w:rsidR="00694429" w:rsidRPr="00164F28" w:rsidRDefault="00694429" w:rsidP="00357DC4">
            <w:pPr>
              <w:pStyle w:val="Figuras"/>
              <w:jc w:val="left"/>
              <w:rPr>
                <w:sz w:val="20"/>
                <w:szCs w:val="20"/>
              </w:rPr>
            </w:pPr>
            <w:r w:rsidRPr="00164F28">
              <w:rPr>
                <w:sz w:val="20"/>
                <w:szCs w:val="20"/>
              </w:rPr>
              <w:t>Aseo (SEISO)</w:t>
            </w:r>
          </w:p>
        </w:tc>
        <w:tc>
          <w:tcPr>
            <w:tcW w:w="1200" w:type="dxa"/>
            <w:noWrap/>
            <w:hideMark/>
          </w:tcPr>
          <w:p w14:paraId="6775654D" w14:textId="77777777" w:rsidR="00694429" w:rsidRPr="00164F28" w:rsidRDefault="00694429" w:rsidP="00357DC4">
            <w:pPr>
              <w:pStyle w:val="Figuras"/>
              <w:rPr>
                <w:sz w:val="20"/>
                <w:szCs w:val="20"/>
              </w:rPr>
            </w:pPr>
            <w:r w:rsidRPr="00164F28">
              <w:rPr>
                <w:sz w:val="20"/>
                <w:szCs w:val="20"/>
              </w:rPr>
              <w:t>210</w:t>
            </w:r>
          </w:p>
        </w:tc>
        <w:tc>
          <w:tcPr>
            <w:tcW w:w="1200" w:type="dxa"/>
            <w:noWrap/>
            <w:hideMark/>
          </w:tcPr>
          <w:p w14:paraId="1DBC284C" w14:textId="77777777" w:rsidR="00694429" w:rsidRPr="00164F28" w:rsidRDefault="00694429" w:rsidP="00357DC4">
            <w:pPr>
              <w:pStyle w:val="Figuras"/>
              <w:rPr>
                <w:sz w:val="20"/>
                <w:szCs w:val="20"/>
              </w:rPr>
            </w:pPr>
            <w:r w:rsidRPr="00164F28">
              <w:rPr>
                <w:sz w:val="20"/>
                <w:szCs w:val="20"/>
              </w:rPr>
              <w:t>80</w:t>
            </w:r>
          </w:p>
        </w:tc>
        <w:tc>
          <w:tcPr>
            <w:tcW w:w="1883" w:type="dxa"/>
            <w:noWrap/>
            <w:hideMark/>
          </w:tcPr>
          <w:p w14:paraId="56629F9C" w14:textId="77777777" w:rsidR="00694429" w:rsidRPr="00164F28" w:rsidRDefault="00694429" w:rsidP="00357DC4">
            <w:pPr>
              <w:pStyle w:val="Figuras"/>
              <w:rPr>
                <w:sz w:val="20"/>
                <w:szCs w:val="20"/>
              </w:rPr>
            </w:pPr>
            <w:r w:rsidRPr="00164F28">
              <w:rPr>
                <w:sz w:val="20"/>
                <w:szCs w:val="20"/>
              </w:rPr>
              <w:t>38,10%</w:t>
            </w:r>
          </w:p>
        </w:tc>
      </w:tr>
      <w:tr w:rsidR="00694429" w:rsidRPr="00164F28" w14:paraId="48B5B27A" w14:textId="77777777" w:rsidTr="00357DC4">
        <w:trPr>
          <w:trHeight w:val="20"/>
        </w:trPr>
        <w:tc>
          <w:tcPr>
            <w:tcW w:w="4620" w:type="dxa"/>
            <w:tcBorders>
              <w:bottom w:val="nil"/>
            </w:tcBorders>
            <w:vAlign w:val="center"/>
            <w:hideMark/>
          </w:tcPr>
          <w:p w14:paraId="1C0D9862" w14:textId="77777777" w:rsidR="00694429" w:rsidRPr="00164F28" w:rsidRDefault="00694429" w:rsidP="00357DC4">
            <w:pPr>
              <w:pStyle w:val="Figuras"/>
              <w:jc w:val="left"/>
              <w:rPr>
                <w:sz w:val="20"/>
                <w:szCs w:val="20"/>
              </w:rPr>
            </w:pPr>
            <w:r w:rsidRPr="00164F28">
              <w:rPr>
                <w:sz w:val="20"/>
                <w:szCs w:val="20"/>
              </w:rPr>
              <w:t>Estandarización (SEIKETSU)</w:t>
            </w:r>
          </w:p>
        </w:tc>
        <w:tc>
          <w:tcPr>
            <w:tcW w:w="1200" w:type="dxa"/>
            <w:tcBorders>
              <w:bottom w:val="nil"/>
            </w:tcBorders>
            <w:noWrap/>
            <w:hideMark/>
          </w:tcPr>
          <w:p w14:paraId="509BB873" w14:textId="77777777" w:rsidR="00694429" w:rsidRPr="00164F28" w:rsidRDefault="00694429" w:rsidP="00357DC4">
            <w:pPr>
              <w:pStyle w:val="Figuras"/>
              <w:rPr>
                <w:sz w:val="20"/>
                <w:szCs w:val="20"/>
              </w:rPr>
            </w:pPr>
            <w:r w:rsidRPr="00164F28">
              <w:rPr>
                <w:sz w:val="20"/>
                <w:szCs w:val="20"/>
              </w:rPr>
              <w:t>420</w:t>
            </w:r>
          </w:p>
        </w:tc>
        <w:tc>
          <w:tcPr>
            <w:tcW w:w="1200" w:type="dxa"/>
            <w:tcBorders>
              <w:bottom w:val="nil"/>
            </w:tcBorders>
            <w:noWrap/>
            <w:hideMark/>
          </w:tcPr>
          <w:p w14:paraId="00FFED3F" w14:textId="77777777" w:rsidR="00694429" w:rsidRPr="00164F28" w:rsidRDefault="00694429" w:rsidP="00357DC4">
            <w:pPr>
              <w:pStyle w:val="Figuras"/>
              <w:rPr>
                <w:sz w:val="20"/>
                <w:szCs w:val="20"/>
              </w:rPr>
            </w:pPr>
            <w:r w:rsidRPr="00164F28">
              <w:rPr>
                <w:sz w:val="20"/>
                <w:szCs w:val="20"/>
              </w:rPr>
              <w:t>60</w:t>
            </w:r>
          </w:p>
        </w:tc>
        <w:tc>
          <w:tcPr>
            <w:tcW w:w="1883" w:type="dxa"/>
            <w:tcBorders>
              <w:bottom w:val="nil"/>
            </w:tcBorders>
            <w:noWrap/>
            <w:hideMark/>
          </w:tcPr>
          <w:p w14:paraId="753D38B7" w14:textId="77777777" w:rsidR="00694429" w:rsidRPr="00164F28" w:rsidRDefault="00694429" w:rsidP="00357DC4">
            <w:pPr>
              <w:pStyle w:val="Figuras"/>
              <w:rPr>
                <w:sz w:val="20"/>
                <w:szCs w:val="20"/>
              </w:rPr>
            </w:pPr>
            <w:r w:rsidRPr="00164F28">
              <w:rPr>
                <w:sz w:val="20"/>
                <w:szCs w:val="20"/>
              </w:rPr>
              <w:t>14,29%</w:t>
            </w:r>
          </w:p>
        </w:tc>
      </w:tr>
      <w:tr w:rsidR="00694429" w:rsidRPr="00164F28" w14:paraId="0BB59B95" w14:textId="77777777" w:rsidTr="00357DC4">
        <w:trPr>
          <w:cnfStyle w:val="000000100000" w:firstRow="0" w:lastRow="0" w:firstColumn="0" w:lastColumn="0" w:oddVBand="0" w:evenVBand="0" w:oddHBand="1" w:evenHBand="0" w:firstRowFirstColumn="0" w:firstRowLastColumn="0" w:lastRowFirstColumn="0" w:lastRowLastColumn="0"/>
          <w:trHeight w:val="20"/>
        </w:trPr>
        <w:tc>
          <w:tcPr>
            <w:tcW w:w="4620" w:type="dxa"/>
            <w:tcBorders>
              <w:top w:val="nil"/>
              <w:bottom w:val="single" w:sz="4" w:space="0" w:color="auto"/>
            </w:tcBorders>
            <w:vAlign w:val="center"/>
            <w:hideMark/>
          </w:tcPr>
          <w:p w14:paraId="7D8CCA35" w14:textId="77777777" w:rsidR="00694429" w:rsidRPr="00164F28" w:rsidRDefault="00694429" w:rsidP="00357DC4">
            <w:pPr>
              <w:pStyle w:val="Figuras"/>
              <w:jc w:val="left"/>
              <w:rPr>
                <w:sz w:val="20"/>
                <w:szCs w:val="20"/>
              </w:rPr>
            </w:pPr>
            <w:r w:rsidRPr="00164F28">
              <w:rPr>
                <w:sz w:val="20"/>
                <w:szCs w:val="20"/>
              </w:rPr>
              <w:t>Disciplina (SHITSUKE)</w:t>
            </w:r>
          </w:p>
        </w:tc>
        <w:tc>
          <w:tcPr>
            <w:tcW w:w="1200" w:type="dxa"/>
            <w:tcBorders>
              <w:top w:val="nil"/>
              <w:bottom w:val="single" w:sz="4" w:space="0" w:color="auto"/>
            </w:tcBorders>
            <w:noWrap/>
            <w:hideMark/>
          </w:tcPr>
          <w:p w14:paraId="1D3655EE" w14:textId="77777777" w:rsidR="00694429" w:rsidRPr="00164F28" w:rsidRDefault="00694429" w:rsidP="00357DC4">
            <w:pPr>
              <w:pStyle w:val="Figuras"/>
              <w:rPr>
                <w:sz w:val="20"/>
                <w:szCs w:val="20"/>
              </w:rPr>
            </w:pPr>
            <w:r w:rsidRPr="00164F28">
              <w:rPr>
                <w:sz w:val="20"/>
                <w:szCs w:val="20"/>
              </w:rPr>
              <w:t>300</w:t>
            </w:r>
          </w:p>
        </w:tc>
        <w:tc>
          <w:tcPr>
            <w:tcW w:w="1200" w:type="dxa"/>
            <w:tcBorders>
              <w:top w:val="nil"/>
              <w:bottom w:val="single" w:sz="4" w:space="0" w:color="auto"/>
            </w:tcBorders>
            <w:noWrap/>
            <w:hideMark/>
          </w:tcPr>
          <w:p w14:paraId="488B5CE8" w14:textId="77777777" w:rsidR="00694429" w:rsidRPr="00164F28" w:rsidRDefault="00694429" w:rsidP="00357DC4">
            <w:pPr>
              <w:pStyle w:val="Figuras"/>
              <w:rPr>
                <w:sz w:val="20"/>
                <w:szCs w:val="20"/>
              </w:rPr>
            </w:pPr>
            <w:r w:rsidRPr="00164F28">
              <w:rPr>
                <w:sz w:val="20"/>
                <w:szCs w:val="20"/>
              </w:rPr>
              <w:t>120</w:t>
            </w:r>
          </w:p>
        </w:tc>
        <w:tc>
          <w:tcPr>
            <w:tcW w:w="1883" w:type="dxa"/>
            <w:tcBorders>
              <w:top w:val="nil"/>
              <w:bottom w:val="single" w:sz="4" w:space="0" w:color="auto"/>
            </w:tcBorders>
            <w:noWrap/>
            <w:hideMark/>
          </w:tcPr>
          <w:p w14:paraId="25781B22" w14:textId="77777777" w:rsidR="00694429" w:rsidRPr="00164F28" w:rsidRDefault="00694429" w:rsidP="00357DC4">
            <w:pPr>
              <w:pStyle w:val="Figuras"/>
              <w:rPr>
                <w:sz w:val="20"/>
                <w:szCs w:val="20"/>
              </w:rPr>
            </w:pPr>
            <w:r w:rsidRPr="00164F28">
              <w:rPr>
                <w:sz w:val="20"/>
                <w:szCs w:val="20"/>
              </w:rPr>
              <w:t>40,00%</w:t>
            </w:r>
          </w:p>
        </w:tc>
      </w:tr>
      <w:tr w:rsidR="00694429" w:rsidRPr="00164F28" w14:paraId="76469855" w14:textId="77777777" w:rsidTr="00357DC4">
        <w:trPr>
          <w:cnfStyle w:val="010000000000" w:firstRow="0" w:lastRow="1" w:firstColumn="0" w:lastColumn="0" w:oddVBand="0" w:evenVBand="0" w:oddHBand="0" w:evenHBand="0" w:firstRowFirstColumn="0" w:firstRowLastColumn="0" w:lastRowFirstColumn="0" w:lastRowLastColumn="0"/>
          <w:trHeight w:val="20"/>
        </w:trPr>
        <w:tc>
          <w:tcPr>
            <w:tcW w:w="4620" w:type="dxa"/>
            <w:tcBorders>
              <w:top w:val="single" w:sz="4" w:space="0" w:color="auto"/>
            </w:tcBorders>
            <w:hideMark/>
          </w:tcPr>
          <w:p w14:paraId="511E4765" w14:textId="77777777" w:rsidR="00694429" w:rsidRPr="00164F28" w:rsidRDefault="00694429" w:rsidP="00357DC4">
            <w:pPr>
              <w:pStyle w:val="Figuras"/>
              <w:rPr>
                <w:sz w:val="20"/>
                <w:szCs w:val="20"/>
              </w:rPr>
            </w:pPr>
            <w:r w:rsidRPr="00164F28">
              <w:rPr>
                <w:sz w:val="20"/>
                <w:szCs w:val="20"/>
              </w:rPr>
              <w:t>Total</w:t>
            </w:r>
          </w:p>
        </w:tc>
        <w:tc>
          <w:tcPr>
            <w:tcW w:w="1200" w:type="dxa"/>
            <w:tcBorders>
              <w:top w:val="single" w:sz="4" w:space="0" w:color="auto"/>
            </w:tcBorders>
            <w:hideMark/>
          </w:tcPr>
          <w:p w14:paraId="11A5C43D" w14:textId="77777777" w:rsidR="00694429" w:rsidRPr="00164F28" w:rsidRDefault="00694429" w:rsidP="00357DC4">
            <w:pPr>
              <w:pStyle w:val="Figuras"/>
              <w:rPr>
                <w:sz w:val="20"/>
                <w:szCs w:val="20"/>
              </w:rPr>
            </w:pPr>
            <w:r w:rsidRPr="00164F28">
              <w:rPr>
                <w:sz w:val="20"/>
                <w:szCs w:val="20"/>
              </w:rPr>
              <w:t>1.740</w:t>
            </w:r>
          </w:p>
        </w:tc>
        <w:tc>
          <w:tcPr>
            <w:tcW w:w="1200" w:type="dxa"/>
            <w:tcBorders>
              <w:top w:val="single" w:sz="4" w:space="0" w:color="auto"/>
            </w:tcBorders>
            <w:hideMark/>
          </w:tcPr>
          <w:p w14:paraId="1F6603C5" w14:textId="77777777" w:rsidR="00694429" w:rsidRPr="00164F28" w:rsidRDefault="00694429" w:rsidP="00357DC4">
            <w:pPr>
              <w:pStyle w:val="Figuras"/>
              <w:rPr>
                <w:sz w:val="20"/>
                <w:szCs w:val="20"/>
              </w:rPr>
            </w:pPr>
            <w:r w:rsidRPr="00164F28">
              <w:rPr>
                <w:sz w:val="20"/>
                <w:szCs w:val="20"/>
              </w:rPr>
              <w:t>480</w:t>
            </w:r>
          </w:p>
        </w:tc>
        <w:tc>
          <w:tcPr>
            <w:tcW w:w="1883" w:type="dxa"/>
            <w:tcBorders>
              <w:top w:val="single" w:sz="4" w:space="0" w:color="auto"/>
            </w:tcBorders>
            <w:hideMark/>
          </w:tcPr>
          <w:p w14:paraId="27AB6B78" w14:textId="77777777" w:rsidR="00694429" w:rsidRPr="00164F28" w:rsidRDefault="00694429" w:rsidP="00357DC4">
            <w:pPr>
              <w:pStyle w:val="Figuras"/>
              <w:rPr>
                <w:sz w:val="20"/>
                <w:szCs w:val="20"/>
              </w:rPr>
            </w:pPr>
            <w:r w:rsidRPr="00164F28">
              <w:rPr>
                <w:sz w:val="20"/>
                <w:szCs w:val="20"/>
              </w:rPr>
              <w:t>27,59%</w:t>
            </w:r>
          </w:p>
        </w:tc>
      </w:tr>
    </w:tbl>
    <w:p w14:paraId="0D4EE87F" w14:textId="77777777" w:rsidR="00694429" w:rsidRDefault="00694429" w:rsidP="00694429">
      <w:pPr>
        <w:pStyle w:val="Ttulodetablasyfiguras"/>
      </w:pPr>
      <w:bookmarkStart w:id="8" w:name="_Ref138596524"/>
    </w:p>
    <w:p w14:paraId="7F8354E2" w14:textId="3E243944" w:rsidR="00694429" w:rsidRPr="009978A2" w:rsidRDefault="00694429" w:rsidP="00694429">
      <w:pPr>
        <w:pStyle w:val="Ttulodetablasyfiguras"/>
        <w:rPr>
          <w:rStyle w:val="TransparenteCar"/>
          <w:bCs/>
        </w:rPr>
      </w:pPr>
      <w:bookmarkStart w:id="9" w:name="_Ref139878173"/>
      <w:bookmarkStart w:id="10" w:name="_Ref147235649"/>
      <w:bookmarkStart w:id="11" w:name="_Toc140051755"/>
      <w:r w:rsidRPr="009978A2">
        <w:t xml:space="preserve">Figura </w:t>
      </w:r>
      <w:fldSimple w:instr=" SEQ Figura \* ARABIC ">
        <w:r w:rsidR="00355132">
          <w:rPr>
            <w:noProof/>
          </w:rPr>
          <w:t>1</w:t>
        </w:r>
      </w:fldSimple>
      <w:bookmarkEnd w:id="8"/>
      <w:bookmarkEnd w:id="9"/>
      <w:bookmarkEnd w:id="10"/>
      <w:r w:rsidRPr="009978A2">
        <w:t xml:space="preserve">. </w:t>
      </w:r>
      <w:r w:rsidRPr="00E84471">
        <w:rPr>
          <w:rStyle w:val="TransparenteCar"/>
        </w:rPr>
        <w:t>Diagnóstico Inicial 5 's.</w:t>
      </w:r>
      <w:bookmarkEnd w:id="11"/>
    </w:p>
    <w:p w14:paraId="6C5C70D6" w14:textId="77777777" w:rsidR="00694429" w:rsidRPr="00750DDB" w:rsidRDefault="00694429" w:rsidP="00694429">
      <w:pPr>
        <w:pStyle w:val="subtitulotablasyfiguras"/>
      </w:pPr>
      <w:r w:rsidRPr="009978A2">
        <w:t>Diagnóstico Inicial 5 's.</w:t>
      </w:r>
    </w:p>
    <w:p w14:paraId="3161C2FF" w14:textId="4E01517E" w:rsidR="00694429" w:rsidRDefault="00B1677B" w:rsidP="00694429">
      <w:pPr>
        <w:pStyle w:val="Figuras"/>
      </w:pPr>
      <w:bookmarkStart w:id="12" w:name="_heading=h.j91sa665wp3x" w:colFirst="0" w:colLast="0"/>
      <w:bookmarkStart w:id="13" w:name="_heading=h.8af2v6r79mp" w:colFirst="0" w:colLast="0"/>
      <w:bookmarkStart w:id="14" w:name="_heading=h.djt7z164qysf" w:colFirst="0" w:colLast="0"/>
      <w:bookmarkStart w:id="15" w:name="_heading=h.s5gupzibdh6u" w:colFirst="0" w:colLast="0"/>
      <w:bookmarkEnd w:id="12"/>
      <w:bookmarkEnd w:id="13"/>
      <w:bookmarkEnd w:id="14"/>
      <w:bookmarkEnd w:id="15"/>
      <w:r>
        <w:drawing>
          <wp:inline distT="0" distB="0" distL="0" distR="0" wp14:anchorId="23A03594" wp14:editId="7FA44877">
            <wp:extent cx="4434840" cy="3040380"/>
            <wp:effectExtent l="0" t="0" r="3810" b="7620"/>
            <wp:docPr id="1362158072" name="Gráfico 1">
              <a:extLst xmlns:a="http://schemas.openxmlformats.org/drawingml/2006/main">
                <a:ext uri="{FF2B5EF4-FFF2-40B4-BE49-F238E27FC236}">
                  <a16:creationId xmlns:a16="http://schemas.microsoft.com/office/drawing/2014/main" id="{813F5FC1-7141-89C4-22C8-B3A2D5AD63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5BC112E3" w14:textId="18FE7D83" w:rsidR="00596882" w:rsidRDefault="00596882" w:rsidP="00694429">
      <w:pPr>
        <w:pStyle w:val="Figuras"/>
      </w:pPr>
    </w:p>
    <w:p w14:paraId="7B83E20E" w14:textId="3EDEC9FF" w:rsidR="00694429" w:rsidRDefault="00694429" w:rsidP="00192B8C">
      <w:pPr>
        <w:pStyle w:val="Ttulo3"/>
      </w:pPr>
      <w:bookmarkStart w:id="16" w:name="_Toc113394388"/>
      <w:bookmarkStart w:id="17" w:name="_Toc113451165"/>
      <w:bookmarkStart w:id="18" w:name="_Toc140051715"/>
      <w:r>
        <w:lastRenderedPageBreak/>
        <w:t>E</w:t>
      </w:r>
      <w:r w:rsidRPr="00750DDB">
        <w:t>valuación Diagnóstica de 5`s</w:t>
      </w:r>
      <w:bookmarkStart w:id="19" w:name="_heading=h.2z0iko2cgd27" w:colFirst="0" w:colLast="0"/>
      <w:bookmarkStart w:id="20" w:name="_heading=h.9qgkdhxh9luw" w:colFirst="0" w:colLast="0"/>
      <w:bookmarkEnd w:id="16"/>
      <w:bookmarkEnd w:id="17"/>
      <w:bookmarkEnd w:id="18"/>
      <w:bookmarkEnd w:id="19"/>
      <w:bookmarkEnd w:id="20"/>
    </w:p>
    <w:p w14:paraId="12BCEB71" w14:textId="77777777" w:rsidR="00192B8C" w:rsidRPr="00192B8C" w:rsidRDefault="00192B8C" w:rsidP="00192B8C"/>
    <w:p w14:paraId="0D841AA4" w14:textId="36331270" w:rsidR="00694429" w:rsidRDefault="00694429" w:rsidP="00694429">
      <w:r w:rsidRPr="00A867D5">
        <w:rPr>
          <w:rStyle w:val="Ttulo4Car"/>
          <w:rFonts w:eastAsia="Calibri"/>
        </w:rPr>
        <w:t xml:space="preserve">SEIRI 31% de </w:t>
      </w:r>
      <w:commentRangeStart w:id="21"/>
      <w:r w:rsidRPr="00A867D5">
        <w:rPr>
          <w:rStyle w:val="Ttulo4Car"/>
          <w:rFonts w:eastAsia="Calibri"/>
        </w:rPr>
        <w:t>Implementación</w:t>
      </w:r>
      <w:commentRangeEnd w:id="21"/>
      <w:r w:rsidRPr="00A867D5">
        <w:rPr>
          <w:rStyle w:val="Ttulo4Car"/>
          <w:rFonts w:eastAsia="Calibri"/>
        </w:rPr>
        <w:commentReference w:id="21"/>
      </w:r>
      <w:r w:rsidRPr="00A867D5">
        <w:rPr>
          <w:rStyle w:val="Ttulo4Car"/>
          <w:rFonts w:eastAsia="Calibri"/>
        </w:rPr>
        <w:t>.</w:t>
      </w:r>
      <w:bookmarkStart w:id="22" w:name="_heading=h.xo2up3g968fz" w:colFirst="0" w:colLast="0"/>
      <w:bookmarkEnd w:id="22"/>
      <w:r>
        <w:t xml:space="preserve"> </w:t>
      </w:r>
      <w:bookmarkStart w:id="23" w:name="_heading=h.730raeckzixz" w:colFirst="0" w:colLast="0"/>
      <w:bookmarkEnd w:id="23"/>
      <w:r w:rsidRPr="006D71F1">
        <w:t>La evaluación diagnóstica de 5S revela importantes áreas de mejora en el sitio de trabajo de RYCTEL S.A.S. En la categoría SEIRI</w:t>
      </w:r>
      <w:r>
        <w:t xml:space="preserve"> o </w:t>
      </w:r>
      <w:r w:rsidRPr="00126608">
        <w:t>Clasificar</w:t>
      </w:r>
      <w:r w:rsidRPr="006D71F1">
        <w:t xml:space="preserve">, se ha identificado que solo existe aproximadamente </w:t>
      </w:r>
      <w:r>
        <w:t xml:space="preserve">un </w:t>
      </w:r>
      <w:r w:rsidRPr="00114C6C">
        <w:t>31,25%</w:t>
      </w:r>
      <w:r w:rsidRPr="006D71F1">
        <w:t xml:space="preserve"> de implementación significativa. En primer lugar, se observa la presencia de artículos sin un uso definido, como maquinaria perteneciente a otras áreas, cajas de cartón, cables, pintura de colores no utilizados, documentación obsoleta, botellas plásticas, así como gabinetes y lockers que no cumplen una función aparente.</w:t>
      </w:r>
    </w:p>
    <w:p w14:paraId="1FFEBA41" w14:textId="77777777" w:rsidR="00694429" w:rsidRDefault="00694429" w:rsidP="00694429">
      <w:r>
        <w:t xml:space="preserve">Estos elementos innecesarios contribuyen al desorden y dificultan la eficiencia en los procesos de lavado y pintura. Además, se ha notado una disposición inadecuada de dichos artículos, ya sea en el piso o en lugares no aptos para su correcto almacenamiento, tal cual se muestra en el análisis de la </w:t>
      </w:r>
      <w:fldSimple w:instr=" REF _Ref149036787 ">
        <w:r w:rsidRPr="001A48F3">
          <w:t xml:space="preserve">Tabla </w:t>
        </w:r>
        <w:r>
          <w:rPr>
            <w:noProof/>
          </w:rPr>
          <w:t>5</w:t>
        </w:r>
      </w:fldSimple>
      <w:r>
        <w:t>. Esta situación crea un entorno de trabajo poco seguro, poco eficiente y propenso a accidentes.</w:t>
      </w:r>
    </w:p>
    <w:p w14:paraId="0A3C1DB1" w14:textId="77777777" w:rsidR="00694429" w:rsidRDefault="00694429" w:rsidP="00694429">
      <w:r>
        <w:t>Un aspecto adicional que se ha detectado es que los colaboradores comparten herramientas con otras áreas. Esta práctica resulta en la pérdida de tiempo y en la falta de responsabilidad sobre las herramientas utilizadas, lo que impacta negativamente en la productividad y calidad del trabajo realizado.</w:t>
      </w:r>
    </w:p>
    <w:p w14:paraId="3F4BCD1E" w14:textId="77777777" w:rsidR="00694429" w:rsidRPr="00D10BD7" w:rsidRDefault="00694429" w:rsidP="00694429">
      <w:r>
        <w:t>Con base en estos hallazgos, es evidente la necesidad de implementar acciones de mejora en relación con la categoría SEIRI. Estas acciones deben incluir la identificación y eliminación de elementos innecesarios, establecer un sistema adecuado de clasificación y almacenamiento de los artículos, y promover el uso exclusivo de herramientas por parte de cada área. Estas medidas contribuirán a optimizar los procesos productivos de lavado y pintura en RYCTEL S.A.S., generando un entorno de trabajo más seguro, organizado y eficiente.</w:t>
      </w:r>
    </w:p>
    <w:p w14:paraId="5A08CC1E" w14:textId="2A4A30EE" w:rsidR="00694429" w:rsidRDefault="00694429" w:rsidP="00694429">
      <w:r w:rsidRPr="00A867D5">
        <w:rPr>
          <w:rStyle w:val="Ttulo4Car"/>
          <w:rFonts w:eastAsia="Calibri"/>
        </w:rPr>
        <w:lastRenderedPageBreak/>
        <w:t xml:space="preserve">SEITON: 21% </w:t>
      </w:r>
      <w:r>
        <w:rPr>
          <w:rStyle w:val="Ttulo4Car"/>
          <w:rFonts w:eastAsia="Calibri"/>
        </w:rPr>
        <w:t xml:space="preserve">de </w:t>
      </w:r>
      <w:r w:rsidRPr="00A867D5">
        <w:rPr>
          <w:rStyle w:val="Ttulo4Car"/>
          <w:rFonts w:eastAsia="Calibri"/>
        </w:rPr>
        <w:t>Implementación.</w:t>
      </w:r>
      <w:bookmarkStart w:id="24" w:name="_heading=h.utvnk1hh5lqo" w:colFirst="0" w:colLast="0"/>
      <w:bookmarkEnd w:id="24"/>
      <w:r>
        <w:t xml:space="preserve"> </w:t>
      </w:r>
      <w:bookmarkStart w:id="25" w:name="_heading=h.2fhl7mmk1hhx" w:colFirst="0" w:colLast="0"/>
      <w:bookmarkEnd w:id="25"/>
      <w:r w:rsidRPr="006D71F1">
        <w:t>En la categoría SEITON</w:t>
      </w:r>
      <w:r>
        <w:t xml:space="preserve"> u </w:t>
      </w:r>
      <w:r w:rsidRPr="0099033D">
        <w:rPr>
          <w:bCs/>
        </w:rPr>
        <w:t>ordenar</w:t>
      </w:r>
      <w:r w:rsidRPr="006D71F1">
        <w:t xml:space="preserve">, se ha identificado que solo el </w:t>
      </w:r>
      <w:r w:rsidRPr="00CB571A">
        <w:t>21,21%</w:t>
      </w:r>
      <w:r w:rsidRPr="006D71F1">
        <w:t xml:space="preserve"> de implementación cumple con los estándares deseados. Se observan diversas deficiencias que afectan la organización y eficiencia en el área de trabajo.</w:t>
      </w:r>
    </w:p>
    <w:p w14:paraId="1E8B7B09" w14:textId="77777777" w:rsidR="00694429" w:rsidRDefault="00694429" w:rsidP="00694429">
      <w:r>
        <w:t xml:space="preserve">En primer lugar, los elementos de trabajo se encuentran dispuestos sin un orden claro ni específico. Esto dificulta la ubicación rápida y precisa de los materiales necesarios, lo que ocasionar retrasos en los procesos y pérdida de productividad, tal cual lo muestra el </w:t>
      </w:r>
      <w:r w:rsidRPr="00EB54E8">
        <w:t xml:space="preserve">cuadro de evaluación </w:t>
      </w:r>
      <w:r>
        <w:t>realizado. Además, estos elementos están almacenados en cajas de cartón o estantes sin etiquetas claras que faciliten la comprensión y visualización por parte de los trabajadores.</w:t>
      </w:r>
    </w:p>
    <w:p w14:paraId="67FBBD77" w14:textId="77777777" w:rsidR="00694429" w:rsidRDefault="00694429" w:rsidP="00694429">
      <w:r>
        <w:t xml:space="preserve">Otro aspecto que se ha detectado es el almacenamiento inadecuado de la materia prima. Al estar expuesta al calor y la humedad, </w:t>
      </w:r>
      <w:commentRangeStart w:id="26"/>
      <w:r>
        <w:t>existe un deterioro y pérdida de calidad de los materiales</w:t>
      </w:r>
      <w:commentRangeEnd w:id="26"/>
      <w:r>
        <w:t>, esto se evidencia en una frecuencia de 4 veces al mes</w:t>
      </w:r>
      <w:r>
        <w:rPr>
          <w:rStyle w:val="Refdecomentario"/>
        </w:rPr>
        <w:commentReference w:id="26"/>
      </w:r>
      <w:r>
        <w:t xml:space="preserve"> (</w:t>
      </w:r>
      <w:fldSimple w:instr=" REF _Ref149036842 ">
        <w:r w:rsidRPr="001A48F3">
          <w:t xml:space="preserve">Tabla </w:t>
        </w:r>
        <w:r>
          <w:rPr>
            <w:noProof/>
          </w:rPr>
          <w:t>6</w:t>
        </w:r>
      </w:fldSimple>
      <w:r>
        <w:t>), lo que afecta negativamente la producción. Además, se ha identificado que los equipos no cuentan con la ficha necesaria de mantenimiento, lo que dificulta la planificación y ejecución de las tareas de mantenimiento preventivo. Esta falta de documentación lleva a un mayor riesgo de fallas y tiempos de inactividad no planificados, lo cual ocurre al menos una vez por mes y con un promedio de 2,5 horas de parada por ocurrencia. Esto, de acuerdo con el análisis realizado.</w:t>
      </w:r>
    </w:p>
    <w:p w14:paraId="3FA07D16" w14:textId="77777777" w:rsidR="00694429" w:rsidRDefault="00694429" w:rsidP="00694429">
      <w:r>
        <w:t xml:space="preserve">En cuanto al producto en proceso, se ha observado que no se cuenta con zonas transitorias adecuadas para su disposición. Esto implica que su ubicación se realiza sin mayor cuidado, lo que </w:t>
      </w:r>
      <w:commentRangeStart w:id="27"/>
      <w:r>
        <w:t>aumenta el riesgo de daños o pérdidas durante el proceso de producción</w:t>
      </w:r>
      <w:commentRangeEnd w:id="27"/>
      <w:r>
        <w:rPr>
          <w:rStyle w:val="Refdecomentario"/>
        </w:rPr>
        <w:commentReference w:id="27"/>
      </w:r>
      <w:r>
        <w:t>, esto ha ocurrido en varias ocasiones y con una frecuencia de 3 veces por mes.</w:t>
      </w:r>
    </w:p>
    <w:p w14:paraId="0AEB7C54" w14:textId="77777777" w:rsidR="00694429" w:rsidRPr="00F55EF6" w:rsidRDefault="00694429" w:rsidP="00694429">
      <w:r>
        <w:t xml:space="preserve">Para mejorar esta situación, es necesario implementar acciones en relación con la categoría SEITON. Estas acciones incluyen establecer un orden claro y específico para los elementos de trabajo, etiquetar adecuadamente los espacios de almacenamiento, mejorar las condiciones de </w:t>
      </w:r>
      <w:r>
        <w:lastRenderedPageBreak/>
        <w:t>almacenamiento de la materia prima, implementar fichas de mantenimiento para los equipos y establecer zonas transitorias adecuadas para el producto en proceso. Estas medidas contribuirán a mejorar la organización, eficiencia y calidad en los procesos productivos de lavado y pintura en RYCTEL S.A.S.</w:t>
      </w:r>
    </w:p>
    <w:p w14:paraId="070D52FF" w14:textId="639CD634" w:rsidR="00694429" w:rsidRDefault="00694429" w:rsidP="00694429">
      <w:r w:rsidRPr="00A867D5">
        <w:rPr>
          <w:rStyle w:val="Ttulo4Car"/>
          <w:rFonts w:eastAsia="Calibri"/>
        </w:rPr>
        <w:t xml:space="preserve">SEISO: 38% </w:t>
      </w:r>
      <w:r>
        <w:rPr>
          <w:rStyle w:val="Ttulo4Car"/>
          <w:rFonts w:eastAsia="Calibri"/>
        </w:rPr>
        <w:t xml:space="preserve">de </w:t>
      </w:r>
      <w:r w:rsidRPr="00A867D5">
        <w:rPr>
          <w:rStyle w:val="Ttulo4Car"/>
          <w:rFonts w:eastAsia="Calibri"/>
        </w:rPr>
        <w:t>Implementación.</w:t>
      </w:r>
      <w:bookmarkStart w:id="28" w:name="_heading=h.53s2cjcq60z4" w:colFirst="0" w:colLast="0"/>
      <w:bookmarkEnd w:id="28"/>
      <w:r>
        <w:t xml:space="preserve"> </w:t>
      </w:r>
      <w:bookmarkStart w:id="29" w:name="_heading=h.wce5qn89j74k" w:colFirst="0" w:colLast="0"/>
      <w:bookmarkEnd w:id="29"/>
      <w:r w:rsidRPr="006D71F1">
        <w:t>En la categoría SEISO</w:t>
      </w:r>
      <w:r>
        <w:t xml:space="preserve"> o </w:t>
      </w:r>
      <w:r w:rsidRPr="005B565B">
        <w:t>Limpiar</w:t>
      </w:r>
      <w:r w:rsidRPr="006D71F1">
        <w:t xml:space="preserve">, se ha identificado que solo el </w:t>
      </w:r>
      <w:r w:rsidRPr="00CB571A">
        <w:t>38,10%</w:t>
      </w:r>
      <w:r w:rsidRPr="006D71F1">
        <w:t xml:space="preserve"> de implementación cumple con los estándares deseados en términos de limpieza y orden. Se han observado diversas deficiencias que afectan la visualización y limpieza en el área de trabajo.</w:t>
      </w:r>
    </w:p>
    <w:p w14:paraId="2535C81F" w14:textId="77777777" w:rsidR="00694429" w:rsidRDefault="00694429" w:rsidP="00694429">
      <w:r>
        <w:t xml:space="preserve">En primer lugar, se observa que al menos 4 veces por semana, los artículos, herramientas y superficies no se encuentran visualmente limpios. </w:t>
      </w:r>
      <w:commentRangeStart w:id="30"/>
      <w:r>
        <w:t xml:space="preserve">Esto genera un ambiente poco higiénico y afecta la calidad de los productos </w:t>
      </w:r>
      <w:commentRangeEnd w:id="30"/>
      <w:r>
        <w:rPr>
          <w:rStyle w:val="Refdecomentario"/>
        </w:rPr>
        <w:commentReference w:id="30"/>
      </w:r>
      <w:r>
        <w:t>y servicios ofrecidos. Asimismo, los muebles del puesto de trabajo muestran signos de falta de limpieza por lo menos 3 veces por semana, lo que afecta la comodidad y productividad de los trabajadores.</w:t>
      </w:r>
    </w:p>
    <w:p w14:paraId="1B4B0BAE" w14:textId="77777777" w:rsidR="00694429" w:rsidRDefault="00694429" w:rsidP="00694429">
      <w:r>
        <w:t>Además, se ha identificado la falta de un cronograma establecido para jornadas periódicas de limpieza. Esto implica que no se llevan a cabo limpiezas regulares y planificadas, lo que provoca acumulación de suciedad y desorden en el área de trabajo.</w:t>
      </w:r>
    </w:p>
    <w:p w14:paraId="290BD174" w14:textId="77777777" w:rsidR="00694429" w:rsidRDefault="00694429" w:rsidP="00694429">
      <w:r>
        <w:t>Otra deficiencia encontrada es que los desechos normalmente se encuentran en los rincones, con una ocurrencia de 2 veces por mes. La falta de una adecuada gestión de residuos genera un entorno desordenado y poco seguro, además de afectar la imagen de la empresa.</w:t>
      </w:r>
    </w:p>
    <w:p w14:paraId="456F0E4E" w14:textId="77777777" w:rsidR="00694429" w:rsidRPr="008D386D" w:rsidRDefault="00694429" w:rsidP="00694429">
      <w:r>
        <w:t xml:space="preserve">Para mejorar esta situación, es fundamental implementar acciones en relación con la categoría SEISO. Estas acciones incluyen establecer procedimientos de limpieza y mantenimiento periódicos, tanto de artículos, herramientas y superficies, como de los muebles del puesto de trabajo. Además, es importante desarrollar un cronograma de limpieza regular y establecer </w:t>
      </w:r>
      <w:r>
        <w:lastRenderedPageBreak/>
        <w:t>prácticas adecuadas de gestión de residuos. Estas medidas contribuirán a mantener un ambiente de trabajo limpio, ordenado y seguro en RYCTEL S.A.S.</w:t>
      </w:r>
    </w:p>
    <w:p w14:paraId="5084A4E5" w14:textId="74A79A58" w:rsidR="00694429" w:rsidRDefault="00694429" w:rsidP="00694429">
      <w:r w:rsidRPr="00A867D5">
        <w:rPr>
          <w:rStyle w:val="Ttulo4Car"/>
          <w:rFonts w:eastAsia="Calibri"/>
        </w:rPr>
        <w:t xml:space="preserve">SEIKETSU: 14% </w:t>
      </w:r>
      <w:r>
        <w:rPr>
          <w:rStyle w:val="Ttulo4Car"/>
          <w:rFonts w:eastAsia="Calibri"/>
        </w:rPr>
        <w:t xml:space="preserve">de </w:t>
      </w:r>
      <w:r w:rsidRPr="00A867D5">
        <w:rPr>
          <w:rStyle w:val="Ttulo4Car"/>
          <w:rFonts w:eastAsia="Calibri"/>
        </w:rPr>
        <w:t>Implementación.</w:t>
      </w:r>
      <w:bookmarkStart w:id="31" w:name="_heading=h.5w9i4iyn19o0" w:colFirst="0" w:colLast="0"/>
      <w:bookmarkEnd w:id="31"/>
      <w:r>
        <w:t xml:space="preserve"> </w:t>
      </w:r>
      <w:r w:rsidRPr="007C6204">
        <w:t>En la categoría SEIKETSU</w:t>
      </w:r>
      <w:r>
        <w:t xml:space="preserve"> o </w:t>
      </w:r>
      <w:r w:rsidRPr="00461881">
        <w:t>Estandarizar</w:t>
      </w:r>
      <w:r w:rsidRPr="007C6204">
        <w:t xml:space="preserve">, se ha identificado que </w:t>
      </w:r>
      <w:r>
        <w:t>la</w:t>
      </w:r>
      <w:r w:rsidRPr="007C6204">
        <w:t xml:space="preserve"> implementación</w:t>
      </w:r>
      <w:r>
        <w:t xml:space="preserve"> es crítica con tan solo un </w:t>
      </w:r>
      <w:r w:rsidRPr="009E6DA6">
        <w:t>14,29%</w:t>
      </w:r>
      <w:r w:rsidRPr="007C6204">
        <w:t xml:space="preserve"> en RYCTEL S.A.S., lo que indica una falta significativa en términos de estandarización y documentación de procedimientos.</w:t>
      </w:r>
    </w:p>
    <w:p w14:paraId="0BB6C7E0" w14:textId="77777777" w:rsidR="00694429" w:rsidRDefault="00694429" w:rsidP="00694429">
      <w:r>
        <w:t>En primer lugar, la organización no ha implementado procedimientos documentados para la gestión de compra de artículos necesarios. Esta falta de documentación genera confusiones y dificultades en el proceso de adquisición de materiales, lo que a su vez afecta la eficiencia y el control de inventario.</w:t>
      </w:r>
    </w:p>
    <w:p w14:paraId="7E1E9850" w14:textId="77777777" w:rsidR="00694429" w:rsidRDefault="00694429" w:rsidP="00694429">
      <w:r>
        <w:t>Además, no existen criterios establecidos para la eliminación y descarte de elementos innecesarios. La falta de pautas claras resulta en la acumulación de objetos obsoletos o en desuso, de al menos 3 veces por mes, lo que afecta la organización y eficiencia del área de trabajo.</w:t>
      </w:r>
    </w:p>
    <w:p w14:paraId="76C64140" w14:textId="77777777" w:rsidR="00694429" w:rsidRDefault="00694429" w:rsidP="00694429">
      <w:r>
        <w:t>Asimismo, se ha observado la ausencia de zonas demarcadas para el producto en proceso y terminado. La falta de áreas específicas para estos productos genera confusión y desorden, dificultando la identificación y el seguimiento de estos, esto ocurre al menos 3 veces por mes.</w:t>
      </w:r>
    </w:p>
    <w:p w14:paraId="2EC22EC2" w14:textId="77777777" w:rsidR="00694429" w:rsidRDefault="00694429" w:rsidP="00694429">
      <w:r>
        <w:t>Otro hallazgo es que el control y revisión del proceso no se documentan de manera oportuna. La falta de documentación adecuada dificulta la identificación de problemas o desviaciones, que se presentan al menos 2 veces por mes.</w:t>
      </w:r>
    </w:p>
    <w:p w14:paraId="6A88A1B7" w14:textId="77777777" w:rsidR="00694429" w:rsidRDefault="00694429" w:rsidP="00694429">
      <w:r>
        <w:t>Por último, los procedimientos no están plasmados en manuales correspondientes. La falta de manuales de procedimientos dificulta la estandarización de las actividades, la formación del personal y genera al menos 3 veces por mes, problemas relacionados con los procesos.</w:t>
      </w:r>
    </w:p>
    <w:p w14:paraId="16B0D023" w14:textId="77777777" w:rsidR="00694429" w:rsidRPr="007C6204" w:rsidRDefault="00694429" w:rsidP="00694429">
      <w:r>
        <w:t xml:space="preserve">Para mejorar esta situación, es esencial implementar acciones en relación con la categoría SEIKETSU. Estas acciones incluyen la creación y documentación de procedimientos claros y </w:t>
      </w:r>
      <w:r>
        <w:lastRenderedPageBreak/>
        <w:t>estandarizados, el establecimiento de criterios para la gestión de compras y eliminación de elementos, la delimitación de zonas para el producto en proceso y terminado, la documentación oportuna del control y revisión del proceso, y la elaboración de manuales correspondientes. Estas medidas permitirán establecer una base sólida para la estandarización y mejora continua de los procesos en RYCTEL S.A.S.</w:t>
      </w:r>
    </w:p>
    <w:p w14:paraId="182D7C59" w14:textId="16F447E4" w:rsidR="00694429" w:rsidRDefault="00694429" w:rsidP="00694429">
      <w:bookmarkStart w:id="32" w:name="_heading=h.vm0j2b73x7w0" w:colFirst="0" w:colLast="0"/>
      <w:bookmarkEnd w:id="32"/>
      <w:r w:rsidRPr="00A867D5">
        <w:rPr>
          <w:rStyle w:val="Ttulo4Car"/>
          <w:rFonts w:eastAsia="Calibri"/>
        </w:rPr>
        <w:t>SHITSUKE: 40% de Implementación.</w:t>
      </w:r>
      <w:bookmarkStart w:id="33" w:name="_heading=h.swuslqm733tf" w:colFirst="0" w:colLast="0"/>
      <w:bookmarkEnd w:id="33"/>
      <w:r>
        <w:t xml:space="preserve"> </w:t>
      </w:r>
      <w:bookmarkStart w:id="34" w:name="_heading=h.6xlyf4cygr1x" w:colFirst="0" w:colLast="0"/>
      <w:bookmarkEnd w:id="34"/>
      <w:r w:rsidRPr="00FF3FBC">
        <w:t>En la categoría SHITSUKE</w:t>
      </w:r>
      <w:r>
        <w:t xml:space="preserve"> o </w:t>
      </w:r>
      <w:r w:rsidRPr="00377482">
        <w:t>Disciplina</w:t>
      </w:r>
      <w:r w:rsidRPr="00FF3FBC">
        <w:t xml:space="preserve">, se ha identificado que </w:t>
      </w:r>
      <w:r>
        <w:t>tan solo existe una</w:t>
      </w:r>
      <w:r w:rsidRPr="00FF3FBC">
        <w:t xml:space="preserve"> implementación</w:t>
      </w:r>
      <w:r>
        <w:t xml:space="preserve"> del </w:t>
      </w:r>
      <w:r w:rsidRPr="004E54A2">
        <w:t>40,00%</w:t>
      </w:r>
      <w:r>
        <w:t xml:space="preserve"> </w:t>
      </w:r>
      <w:r w:rsidRPr="00FF3FBC">
        <w:t xml:space="preserve">en RYCTEL S.A.S., lo que indica una falta significativa en términos de disciplina y </w:t>
      </w:r>
      <w:commentRangeStart w:id="35"/>
      <w:commentRangeStart w:id="36"/>
      <w:r w:rsidRPr="00FF3FBC">
        <w:t>compromiso de los trabajadores con la metodología de las 5S.</w:t>
      </w:r>
      <w:commentRangeEnd w:id="35"/>
      <w:r>
        <w:rPr>
          <w:rStyle w:val="Refdecomentario"/>
        </w:rPr>
        <w:commentReference w:id="35"/>
      </w:r>
      <w:commentRangeEnd w:id="36"/>
      <w:r>
        <w:rPr>
          <w:rStyle w:val="Refdecomentario"/>
        </w:rPr>
        <w:commentReference w:id="36"/>
      </w:r>
    </w:p>
    <w:p w14:paraId="24082D90" w14:textId="77777777" w:rsidR="00694429" w:rsidRDefault="00694429" w:rsidP="00694429">
      <w:r>
        <w:t>En primer lugar, la organización no ha implementado controles visuales para verificar la adherencia de los trabajadores a la metodología de las 5S. La falta de controles visuales dificulta la supervisión y el seguimiento de la correcta aplicación de las prácticas de las 5S, lo que lleva a una falta de consistencia y mantenimiento de los estándares establecidos.</w:t>
      </w:r>
    </w:p>
    <w:p w14:paraId="68C8AEDF" w14:textId="77777777" w:rsidR="00694429" w:rsidRDefault="00694429" w:rsidP="00694429">
      <w:r>
        <w:t>Además, no se cuenta con actividades programadas para fomentar y reforzar la práctica de las 5S. La falta de actividades planificadas resulta en una falta de conciencia y compromiso por parte de los trabajadores, lo que impacta en la persistencia de hábitos desorganizados y poco eficientes.</w:t>
      </w:r>
    </w:p>
    <w:p w14:paraId="75E99EBD" w14:textId="77777777" w:rsidR="00694429" w:rsidRDefault="00694429" w:rsidP="00694429">
      <w:r>
        <w:t>Es muy común observar que los trabajadores, constantemente, no dejan su lugar de trabajo organizado al terminar sus actividades. Esta falta de disciplina y responsabilidad en mantener el área de trabajo en orden contribuye al desorden y a la pérdida de eficiencia en los procesos.</w:t>
      </w:r>
    </w:p>
    <w:p w14:paraId="1E7BB0EC" w14:textId="77777777" w:rsidR="00694429" w:rsidRPr="00FF3FBC" w:rsidRDefault="00694429" w:rsidP="00694429">
      <w:r>
        <w:t xml:space="preserve">Para mejorar esta situación, es fundamental implementar acciones en relación con la categoría SHITSUKE. Estas acciones incluyen establecer controles visuales para verificar la adherencia a las 5S, realizar actividades programadas de sensibilización y capacitación, y </w:t>
      </w:r>
      <w:r>
        <w:lastRenderedPageBreak/>
        <w:t xml:space="preserve">promover una cultura de disciplina y compromiso en la organización. Es importante fomentar la responsabilidad individual de cada trabajador en mantener su lugar de trabajo organizado y en adherirse a los principios de las 5S. Estas medidas contribuirán a crear un ambiente de trabajo ordenado, eficiente y con un alto nivel de compromiso en RYCTEL S.A.S. una imagen de la situación actual de 5S en Ryctel se muestra en la </w:t>
      </w:r>
      <w:fldSimple w:instr=" REF _Ref139879215 ">
        <w:r w:rsidRPr="001A40DA">
          <w:t xml:space="preserve">Figura </w:t>
        </w:r>
        <w:r>
          <w:rPr>
            <w:noProof/>
          </w:rPr>
          <w:t>9</w:t>
        </w:r>
      </w:fldSimple>
      <w:r>
        <w:t>.</w:t>
      </w:r>
    </w:p>
    <w:p w14:paraId="11E40BFE" w14:textId="29216ED3" w:rsidR="00694429" w:rsidRPr="00470EF6" w:rsidRDefault="00694429" w:rsidP="00694429">
      <w:pPr>
        <w:pStyle w:val="Ttulodetablasyfiguras"/>
        <w:rPr>
          <w:rStyle w:val="TransparenteCar"/>
          <w:b/>
          <w:bCs/>
        </w:rPr>
      </w:pPr>
      <w:bookmarkStart w:id="37" w:name="_Ref139879215"/>
      <w:bookmarkStart w:id="38" w:name="_Toc140051756"/>
      <w:r w:rsidRPr="001A40DA">
        <w:t xml:space="preserve">Figura </w:t>
      </w:r>
      <w:fldSimple w:instr=" SEQ Figura \* ARABIC ">
        <w:r w:rsidR="00192B8C">
          <w:rPr>
            <w:noProof/>
          </w:rPr>
          <w:t>2</w:t>
        </w:r>
      </w:fldSimple>
      <w:bookmarkEnd w:id="37"/>
      <w:r w:rsidRPr="001A40DA">
        <w:t xml:space="preserve">. </w:t>
      </w:r>
      <w:r w:rsidRPr="00BB7098">
        <w:rPr>
          <w:rStyle w:val="TransparenteCar"/>
        </w:rPr>
        <w:t>Situación Actual 5s`s</w:t>
      </w:r>
      <w:bookmarkEnd w:id="38"/>
      <w:r w:rsidRPr="00BB7098">
        <w:rPr>
          <w:rStyle w:val="TransparenteCar"/>
        </w:rPr>
        <w:t xml:space="preserve"> </w:t>
      </w:r>
    </w:p>
    <w:p w14:paraId="74ACD64D" w14:textId="77777777" w:rsidR="00694429" w:rsidRDefault="00694429" w:rsidP="00694429">
      <w:pPr>
        <w:pStyle w:val="subtitulotablasyfiguras"/>
      </w:pPr>
      <w:bookmarkStart w:id="39" w:name="_heading=h.cbfcbffwn11r" w:colFirst="0" w:colLast="0"/>
      <w:bookmarkStart w:id="40" w:name="_heading=h.pz2s7qo3nq8v" w:colFirst="0" w:colLast="0"/>
      <w:bookmarkEnd w:id="39"/>
      <w:bookmarkEnd w:id="40"/>
      <w:r w:rsidRPr="00BB7098">
        <w:t xml:space="preserve">Situación Actual 5s`s </w:t>
      </w:r>
    </w:p>
    <w:p w14:paraId="25A64FAB" w14:textId="3FCBAFB9" w:rsidR="00694429" w:rsidRDefault="00694429" w:rsidP="00694429">
      <w:pPr>
        <w:pStyle w:val="Figuras"/>
      </w:pPr>
      <w:r w:rsidRPr="00750DDB">
        <w:rPr>
          <w:lang w:eastAsia="es-CO"/>
        </w:rPr>
        <w:drawing>
          <wp:inline distT="0" distB="0" distL="0" distR="0" wp14:anchorId="3265875B" wp14:editId="1DBC401A">
            <wp:extent cx="2952000" cy="3582655"/>
            <wp:effectExtent l="0" t="0" r="1270" b="0"/>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2952000" cy="3582655"/>
                    </a:xfrm>
                    <a:prstGeom prst="rect">
                      <a:avLst/>
                    </a:prstGeom>
                    <a:ln/>
                  </pic:spPr>
                </pic:pic>
              </a:graphicData>
            </a:graphic>
          </wp:inline>
        </w:drawing>
      </w:r>
      <w:r w:rsidRPr="00750DDB">
        <w:t xml:space="preserve"> </w:t>
      </w:r>
      <w:r w:rsidRPr="00BB7098">
        <w:rPr>
          <w:lang w:eastAsia="es-CO"/>
        </w:rPr>
        <w:drawing>
          <wp:inline distT="114300" distB="114300" distL="114300" distR="114300" wp14:anchorId="2076014A" wp14:editId="593C0C1F">
            <wp:extent cx="2951480" cy="3573746"/>
            <wp:effectExtent l="0" t="0" r="1270" b="8255"/>
            <wp:docPr id="1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11"/>
                    <a:srcRect t="9197"/>
                    <a:stretch/>
                  </pic:blipFill>
                  <pic:spPr bwMode="auto">
                    <a:xfrm>
                      <a:off x="0" y="0"/>
                      <a:ext cx="2952000" cy="3574376"/>
                    </a:xfrm>
                    <a:prstGeom prst="rect">
                      <a:avLst/>
                    </a:prstGeom>
                    <a:ln>
                      <a:noFill/>
                    </a:ln>
                    <a:extLst>
                      <a:ext uri="{53640926-AAD7-44D8-BBD7-CCE9431645EC}">
                        <a14:shadowObscured xmlns:a14="http://schemas.microsoft.com/office/drawing/2010/main"/>
                      </a:ext>
                    </a:extLst>
                  </pic:spPr>
                </pic:pic>
              </a:graphicData>
            </a:graphic>
          </wp:inline>
        </w:drawing>
      </w:r>
      <w:bookmarkStart w:id="41" w:name="_heading=h.re436fw3ycvh" w:colFirst="0" w:colLast="0"/>
      <w:bookmarkStart w:id="42" w:name="_heading=h.fi006uucghyn" w:colFirst="0" w:colLast="0"/>
      <w:bookmarkStart w:id="43" w:name="_Toc113394389"/>
      <w:bookmarkStart w:id="44" w:name="_Toc113451166"/>
      <w:bookmarkEnd w:id="41"/>
      <w:bookmarkEnd w:id="42"/>
    </w:p>
    <w:p w14:paraId="784B2B29" w14:textId="77777777" w:rsidR="00694429" w:rsidRDefault="00694429" w:rsidP="00192B8C">
      <w:pPr>
        <w:ind w:firstLine="0"/>
      </w:pPr>
    </w:p>
    <w:bookmarkEnd w:id="43"/>
    <w:bookmarkEnd w:id="44"/>
    <w:p w14:paraId="78BF7D0B" w14:textId="457FE86C" w:rsidR="00596882" w:rsidRPr="00260893" w:rsidRDefault="00596882" w:rsidP="00192B8C">
      <w:pPr>
        <w:ind w:firstLine="0"/>
        <w:jc w:val="left"/>
        <w:rPr>
          <w:b/>
          <w:bCs/>
        </w:rPr>
      </w:pPr>
      <w:r w:rsidRPr="00260893">
        <w:rPr>
          <w:b/>
          <w:bCs/>
        </w:rPr>
        <w:t xml:space="preserve">Principales </w:t>
      </w:r>
      <w:r w:rsidR="00192B8C" w:rsidRPr="00260893">
        <w:rPr>
          <w:b/>
          <w:bCs/>
        </w:rPr>
        <w:t>Causas Identificadas</w:t>
      </w:r>
    </w:p>
    <w:p w14:paraId="28442987" w14:textId="416C0044" w:rsidR="00596882" w:rsidRPr="00260893" w:rsidRDefault="00596882" w:rsidP="00192B8C">
      <w:r w:rsidRPr="00260893">
        <w:t>A partir de esto, se encontraron principalmente las siguientes causas:</w:t>
      </w:r>
    </w:p>
    <w:p w14:paraId="59F9D757" w14:textId="6544C819" w:rsidR="00596882" w:rsidRPr="00260893" w:rsidRDefault="00596882" w:rsidP="00192B8C">
      <w:r w:rsidRPr="00260893">
        <w:t xml:space="preserve">Falta de Disponibilidad Adecuada de Herramientas y Equipos. La carencia o mala distribución de recursos en RYCTEL S.A.S ha generado una falta crítica de disponibilidad de herramientas y equipos esenciales. Esta escasez impacta directamente en las paradas de </w:t>
      </w:r>
      <w:r w:rsidRPr="00260893">
        <w:lastRenderedPageBreak/>
        <w:t>producción. Resolver esta deficiencia se convierte en una prioridad para mitigar las pérdidas financieras y garantizar la continuidad operativa.</w:t>
      </w:r>
    </w:p>
    <w:p w14:paraId="60C70064" w14:textId="326D2544" w:rsidR="00596882" w:rsidRPr="00260893" w:rsidRDefault="00596882" w:rsidP="00192B8C">
      <w:r w:rsidRPr="00260893">
        <w:t>Inadecuado Almacenamiento y Disposición de los Recursos. El desorden y la falta de eficiencia derivados del inadecuado almacenamiento y disposición de los recursos en RYCTEL S.A.S se manifiestan en riesgos tangibles, como la contaminación. Para superar esta problemática, se requiere una revisión integral de los sistemas de almacenamiento y la implementación de prácticas más eficaces.</w:t>
      </w:r>
    </w:p>
    <w:p w14:paraId="4D66E9B9" w14:textId="77777777" w:rsidR="00596882" w:rsidRPr="00192B8C" w:rsidRDefault="00596882" w:rsidP="00192B8C">
      <w:r w:rsidRPr="00260893">
        <w:t>Equipos sin Ficha de Mantenimiento. La falta de planificación en los mantenimientos ha llevado a que los equipos carezcan de la ficha necesaria. Esta deficiencia conlleva riesgos de fallas no planificadas y paradas de producción variables. Solucionar este problema implica establecer un enfoque proactivo para la documentación y ejecución de tareas de mantenimiento, reduciendo así los riesgos asociados y mejorando la eficiencia operativa.</w:t>
      </w:r>
    </w:p>
    <w:p w14:paraId="5A3241CD" w14:textId="77777777" w:rsidR="003D0970" w:rsidRPr="00192B8C" w:rsidRDefault="003D0970" w:rsidP="00192B8C"/>
    <w:sectPr w:rsidR="003D0970" w:rsidRPr="00192B8C" w:rsidSect="00BD3624">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 w:author="Administrador" w:date="2023-09-12T21:57:00Z" w:initials="A">
    <w:p w14:paraId="59F2CE7B" w14:textId="77777777" w:rsidR="00694429" w:rsidRDefault="00694429" w:rsidP="00694429">
      <w:pPr>
        <w:pStyle w:val="Textocomentario"/>
      </w:pPr>
      <w:r>
        <w:rPr>
          <w:rStyle w:val="Refdecomentario"/>
        </w:rPr>
        <w:annotationRef/>
      </w:r>
      <w:r>
        <w:t xml:space="preserve">por qué </w:t>
      </w:r>
      <w:r w:rsidRPr="00750DDB">
        <w:t>Implementación</w:t>
      </w:r>
      <w:r>
        <w:t>??</w:t>
      </w:r>
    </w:p>
  </w:comment>
  <w:comment w:id="26" w:author="Administrador" w:date="2023-09-12T21:50:00Z" w:initials="A">
    <w:p w14:paraId="52E83D18" w14:textId="77777777" w:rsidR="00694429" w:rsidRDefault="00694429" w:rsidP="00694429">
      <w:pPr>
        <w:pStyle w:val="Textocomentario"/>
      </w:pPr>
      <w:r>
        <w:rPr>
          <w:rStyle w:val="Refdecomentario"/>
        </w:rPr>
        <w:annotationRef/>
      </w:r>
      <w:r>
        <w:t>Ha ocurrido???</w:t>
      </w:r>
    </w:p>
  </w:comment>
  <w:comment w:id="27" w:author="Administrador" w:date="2023-09-12T21:51:00Z" w:initials="A">
    <w:p w14:paraId="327C9796" w14:textId="77777777" w:rsidR="00694429" w:rsidRDefault="00694429" w:rsidP="00694429">
      <w:pPr>
        <w:pStyle w:val="Textocomentario"/>
      </w:pPr>
      <w:r>
        <w:rPr>
          <w:rStyle w:val="Refdecomentario"/>
        </w:rPr>
        <w:annotationRef/>
      </w:r>
      <w:r>
        <w:t>Ha ocurrido? Cuántas veces??</w:t>
      </w:r>
    </w:p>
  </w:comment>
  <w:comment w:id="30" w:author="Administrador" w:date="2023-09-12T21:58:00Z" w:initials="A">
    <w:p w14:paraId="70D03579" w14:textId="77777777" w:rsidR="00694429" w:rsidRDefault="00694429" w:rsidP="00694429">
      <w:pPr>
        <w:pStyle w:val="Textocomentario"/>
      </w:pPr>
      <w:r>
        <w:rPr>
          <w:rStyle w:val="Refdecomentario"/>
        </w:rPr>
        <w:annotationRef/>
      </w:r>
      <w:r>
        <w:t>Otra vez puede??</w:t>
      </w:r>
    </w:p>
  </w:comment>
  <w:comment w:id="35" w:author="Administrador" w:date="2023-09-12T22:02:00Z" w:initials="A">
    <w:p w14:paraId="7EA056F1" w14:textId="77777777" w:rsidR="00694429" w:rsidRDefault="00694429" w:rsidP="00694429">
      <w:pPr>
        <w:pStyle w:val="Textocomentario"/>
      </w:pPr>
      <w:r>
        <w:rPr>
          <w:rStyle w:val="Refdecomentario"/>
        </w:rPr>
        <w:annotationRef/>
      </w:r>
      <w:r>
        <w:t>si no está implementado, cómo van a tener compromiso???</w:t>
      </w:r>
    </w:p>
  </w:comment>
  <w:comment w:id="36" w:author="user" w:date="2023-10-05T14:12:00Z" w:initials="user">
    <w:p w14:paraId="683462A5" w14:textId="77777777" w:rsidR="00694429" w:rsidRDefault="00694429" w:rsidP="00694429">
      <w:pPr>
        <w:pStyle w:val="Textocomentario"/>
        <w:ind w:firstLine="0"/>
        <w:jc w:val="left"/>
      </w:pPr>
      <w:r>
        <w:rPr>
          <w:rStyle w:val="Refdecomentario"/>
        </w:rPr>
        <w:annotationRef/>
      </w:r>
      <w:r>
        <w:t>Si se implementó pero solo a un 40%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9F2CE7B" w15:done="1"/>
  <w15:commentEx w15:paraId="52E83D18" w15:done="1"/>
  <w15:commentEx w15:paraId="327C9796" w15:done="1"/>
  <w15:commentEx w15:paraId="70D03579" w15:done="1"/>
  <w15:commentEx w15:paraId="7EA056F1" w15:done="1"/>
  <w15:commentEx w15:paraId="683462A5" w15:paraIdParent="7EA056F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8B81ECE" w16cex:dateUtc="2023-09-13T02:57:00Z"/>
  <w16cex:commentExtensible w16cex:durableId="28B81ED1" w16cex:dateUtc="2023-09-13T02:50:00Z"/>
  <w16cex:commentExtensible w16cex:durableId="28B81ED3" w16cex:dateUtc="2023-09-13T02:51:00Z"/>
  <w16cex:commentExtensible w16cex:durableId="28B81ED4" w16cex:dateUtc="2023-09-13T02:58:00Z"/>
  <w16cex:commentExtensible w16cex:durableId="28B81ED7" w16cex:dateUtc="2023-09-13T03:02:00Z"/>
  <w16cex:commentExtensible w16cex:durableId="25BC5F9E" w16cex:dateUtc="2023-10-05T19: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9F2CE7B" w16cid:durableId="28B81ECE"/>
  <w16cid:commentId w16cid:paraId="52E83D18" w16cid:durableId="28B81ED1"/>
  <w16cid:commentId w16cid:paraId="327C9796" w16cid:durableId="28B81ED3"/>
  <w16cid:commentId w16cid:paraId="70D03579" w16cid:durableId="28B81ED4"/>
  <w16cid:commentId w16cid:paraId="7EA056F1" w16cid:durableId="28B81ED7"/>
  <w16cid:commentId w16cid:paraId="683462A5" w16cid:durableId="25BC5F9E"/>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3421D15"/>
    <w:multiLevelType w:val="multilevel"/>
    <w:tmpl w:val="3E4A00C2"/>
    <w:lvl w:ilvl="0">
      <w:start w:val="1"/>
      <w:numFmt w:val="decimal"/>
      <w:pStyle w:val="Ttulo1"/>
      <w:suff w:val="space"/>
      <w:lvlText w:val="%1."/>
      <w:lvlJc w:val="left"/>
      <w:pPr>
        <w:ind w:left="0" w:firstLine="0"/>
      </w:pPr>
      <w:rPr>
        <w:rFonts w:hint="default"/>
      </w:rPr>
    </w:lvl>
    <w:lvl w:ilvl="1">
      <w:start w:val="1"/>
      <w:numFmt w:val="decimal"/>
      <w:pStyle w:val="Ttulo2"/>
      <w:isLgl/>
      <w:suff w:val="space"/>
      <w:lvlText w:val="%1.%2."/>
      <w:lvlJc w:val="left"/>
      <w:pPr>
        <w:ind w:left="0" w:firstLine="0"/>
      </w:pPr>
      <w:rPr>
        <w:rFonts w:hint="default"/>
      </w:rPr>
    </w:lvl>
    <w:lvl w:ilvl="2">
      <w:start w:val="1"/>
      <w:numFmt w:val="decimal"/>
      <w:isLgl/>
      <w:suff w:val="space"/>
      <w:lvlText w:val="%1.%2.%3."/>
      <w:lvlJc w:val="left"/>
      <w:pPr>
        <w:ind w:left="0" w:firstLine="0"/>
      </w:pPr>
      <w:rPr>
        <w:rFonts w:hint="default"/>
      </w:rPr>
    </w:lvl>
    <w:lvl w:ilvl="3">
      <w:start w:val="1"/>
      <w:numFmt w:val="decimal"/>
      <w:pStyle w:val="Ttulo4"/>
      <w:isLgl/>
      <w:lvlText w:val="%1.%2.%3.%4."/>
      <w:lvlJc w:val="left"/>
      <w:pPr>
        <w:ind w:left="1080" w:hanging="720"/>
      </w:pPr>
      <w:rPr>
        <w:rFonts w:hint="default"/>
        <w:b/>
        <w:bCs w:val="0"/>
        <w:i w:val="0"/>
        <w:i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0FA6B09"/>
    <w:multiLevelType w:val="multilevel"/>
    <w:tmpl w:val="1CB23906"/>
    <w:lvl w:ilvl="0">
      <w:start w:val="1"/>
      <w:numFmt w:val="decimal"/>
      <w:lvlText w:val="%1."/>
      <w:lvlJc w:val="left"/>
      <w:pPr>
        <w:ind w:left="0" w:firstLine="0"/>
      </w:pPr>
    </w:lvl>
    <w:lvl w:ilvl="1">
      <w:start w:val="1"/>
      <w:numFmt w:val="decimal"/>
      <w:lvlText w:val="%1.%2."/>
      <w:lvlJc w:val="left"/>
      <w:pPr>
        <w:ind w:left="0" w:firstLine="0"/>
      </w:pPr>
      <w:rPr>
        <w:b/>
        <w:bCs/>
      </w:rPr>
    </w:lvl>
    <w:lvl w:ilvl="2">
      <w:start w:val="1"/>
      <w:numFmt w:val="decimal"/>
      <w:lvlText w:val="%1.%2.%3."/>
      <w:lvlJc w:val="left"/>
      <w:pPr>
        <w:ind w:left="0" w:firstLine="0"/>
      </w:pPr>
      <w:rPr>
        <w:b/>
        <w:bCs/>
        <w:i/>
        <w:iCs/>
      </w:rPr>
    </w:lvl>
    <w:lvl w:ilvl="3">
      <w:start w:val="1"/>
      <w:numFmt w:val="decimal"/>
      <w:lvlText w:val="%1.%2.%3.%4."/>
      <w:lvlJc w:val="left"/>
      <w:pPr>
        <w:ind w:left="0" w:firstLine="720"/>
      </w:pPr>
      <w:rPr>
        <w:b/>
        <w:i w:val="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87774484">
    <w:abstractNumId w:val="0"/>
  </w:num>
  <w:num w:numId="2" w16cid:durableId="83368720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dministrador">
    <w15:presenceInfo w15:providerId="None" w15:userId="Administrador"/>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429"/>
    <w:rsid w:val="00192B8C"/>
    <w:rsid w:val="00197521"/>
    <w:rsid w:val="00260893"/>
    <w:rsid w:val="00276F9D"/>
    <w:rsid w:val="00355132"/>
    <w:rsid w:val="003D0970"/>
    <w:rsid w:val="00421240"/>
    <w:rsid w:val="004A4C6F"/>
    <w:rsid w:val="00596882"/>
    <w:rsid w:val="00694429"/>
    <w:rsid w:val="009510DB"/>
    <w:rsid w:val="009F5C1F"/>
    <w:rsid w:val="00A672FD"/>
    <w:rsid w:val="00AD0E76"/>
    <w:rsid w:val="00AF385B"/>
    <w:rsid w:val="00B1677B"/>
    <w:rsid w:val="00BD3624"/>
    <w:rsid w:val="00D023D7"/>
    <w:rsid w:val="00DC001D"/>
    <w:rsid w:val="00F83E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6F2630"/>
  <w15:chartTrackingRefBased/>
  <w15:docId w15:val="{5644196D-D986-459F-9062-A79C534A4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4429"/>
    <w:pPr>
      <w:spacing w:after="0" w:line="480" w:lineRule="auto"/>
      <w:ind w:firstLine="720"/>
      <w:jc w:val="both"/>
    </w:pPr>
    <w:rPr>
      <w:rFonts w:ascii="Times New Roman" w:eastAsia="Calibri" w:hAnsi="Times New Roman" w:cs="Times New Roman"/>
      <w:sz w:val="24"/>
    </w:rPr>
  </w:style>
  <w:style w:type="paragraph" w:styleId="Ttulo1">
    <w:name w:val="heading 1"/>
    <w:basedOn w:val="Normal"/>
    <w:link w:val="Ttulo1Car"/>
    <w:uiPriority w:val="9"/>
    <w:qFormat/>
    <w:rsid w:val="00694429"/>
    <w:pPr>
      <w:numPr>
        <w:numId w:val="1"/>
      </w:numPr>
      <w:jc w:val="center"/>
      <w:outlineLvl w:val="0"/>
    </w:pPr>
    <w:rPr>
      <w:rFonts w:eastAsia="Times New Roman" w:cs="Arial"/>
      <w:b/>
      <w:bCs/>
      <w:kern w:val="36"/>
      <w:szCs w:val="24"/>
    </w:rPr>
  </w:style>
  <w:style w:type="paragraph" w:styleId="Ttulo2">
    <w:name w:val="heading 2"/>
    <w:basedOn w:val="Normal"/>
    <w:next w:val="Normal"/>
    <w:link w:val="Ttulo2Car"/>
    <w:uiPriority w:val="9"/>
    <w:unhideWhenUsed/>
    <w:qFormat/>
    <w:rsid w:val="00694429"/>
    <w:pPr>
      <w:keepNext/>
      <w:keepLines/>
      <w:numPr>
        <w:ilvl w:val="1"/>
        <w:numId w:val="1"/>
      </w:numPr>
      <w:outlineLvl w:val="1"/>
    </w:pPr>
    <w:rPr>
      <w:rFonts w:eastAsia="Times New Roman"/>
      <w:b/>
      <w:szCs w:val="26"/>
    </w:rPr>
  </w:style>
  <w:style w:type="paragraph" w:styleId="Ttulo3">
    <w:name w:val="heading 3"/>
    <w:basedOn w:val="Normal"/>
    <w:next w:val="Normal"/>
    <w:link w:val="Ttulo3Car"/>
    <w:autoRedefine/>
    <w:uiPriority w:val="9"/>
    <w:unhideWhenUsed/>
    <w:qFormat/>
    <w:rsid w:val="00192B8C"/>
    <w:pPr>
      <w:keepNext/>
      <w:keepLines/>
      <w:ind w:firstLine="0"/>
      <w:jc w:val="center"/>
      <w:outlineLvl w:val="2"/>
    </w:pPr>
    <w:rPr>
      <w:rFonts w:eastAsia="Times New Roman"/>
      <w:b/>
      <w:color w:val="000000"/>
      <w:szCs w:val="24"/>
      <w:shd w:val="clear" w:color="auto" w:fill="FFFFFF"/>
    </w:rPr>
  </w:style>
  <w:style w:type="paragraph" w:styleId="Ttulo4">
    <w:name w:val="heading 4"/>
    <w:basedOn w:val="Ttulo3"/>
    <w:next w:val="Normal"/>
    <w:link w:val="Ttulo4Car"/>
    <w:uiPriority w:val="9"/>
    <w:unhideWhenUsed/>
    <w:qFormat/>
    <w:rsid w:val="00694429"/>
    <w:pPr>
      <w:numPr>
        <w:ilvl w:val="3"/>
        <w:numId w:val="1"/>
      </w:numPr>
      <w:ind w:left="0" w:firstLine="720"/>
      <w:outlineLvl w:val="3"/>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94429"/>
    <w:rPr>
      <w:rFonts w:ascii="Times New Roman" w:eastAsia="Times New Roman" w:hAnsi="Times New Roman" w:cs="Arial"/>
      <w:b/>
      <w:bCs/>
      <w:kern w:val="36"/>
      <w:sz w:val="24"/>
      <w:szCs w:val="24"/>
    </w:rPr>
  </w:style>
  <w:style w:type="character" w:customStyle="1" w:styleId="Ttulo2Car">
    <w:name w:val="Título 2 Car"/>
    <w:basedOn w:val="Fuentedeprrafopredeter"/>
    <w:link w:val="Ttulo2"/>
    <w:uiPriority w:val="9"/>
    <w:rsid w:val="00694429"/>
    <w:rPr>
      <w:rFonts w:ascii="Times New Roman" w:eastAsia="Times New Roman" w:hAnsi="Times New Roman" w:cs="Times New Roman"/>
      <w:b/>
      <w:sz w:val="24"/>
      <w:szCs w:val="26"/>
    </w:rPr>
  </w:style>
  <w:style w:type="character" w:customStyle="1" w:styleId="Ttulo3Car">
    <w:name w:val="Título 3 Car"/>
    <w:basedOn w:val="Fuentedeprrafopredeter"/>
    <w:link w:val="Ttulo3"/>
    <w:uiPriority w:val="9"/>
    <w:rsid w:val="00192B8C"/>
    <w:rPr>
      <w:rFonts w:ascii="Times New Roman" w:eastAsia="Times New Roman" w:hAnsi="Times New Roman" w:cs="Times New Roman"/>
      <w:b/>
      <w:color w:val="000000"/>
      <w:sz w:val="24"/>
      <w:szCs w:val="24"/>
    </w:rPr>
  </w:style>
  <w:style w:type="character" w:customStyle="1" w:styleId="Ttulo4Car">
    <w:name w:val="Título 4 Car"/>
    <w:basedOn w:val="Fuentedeprrafopredeter"/>
    <w:link w:val="Ttulo4"/>
    <w:uiPriority w:val="9"/>
    <w:rsid w:val="00694429"/>
    <w:rPr>
      <w:rFonts w:ascii="Times New Roman" w:eastAsia="Times New Roman" w:hAnsi="Times New Roman" w:cs="Times New Roman"/>
      <w:b/>
      <w:color w:val="000000"/>
      <w:sz w:val="24"/>
      <w:szCs w:val="24"/>
    </w:rPr>
  </w:style>
  <w:style w:type="paragraph" w:customStyle="1" w:styleId="Ttulodetablasyfiguras">
    <w:name w:val="Título de tablas y figuras"/>
    <w:basedOn w:val="Normal"/>
    <w:link w:val="TtulodetablasyfigurasCar"/>
    <w:autoRedefine/>
    <w:qFormat/>
    <w:rsid w:val="00694429"/>
    <w:pPr>
      <w:spacing w:line="360" w:lineRule="auto"/>
      <w:ind w:firstLine="0"/>
    </w:pPr>
    <w:rPr>
      <w:b/>
      <w:bCs/>
      <w:szCs w:val="18"/>
    </w:rPr>
  </w:style>
  <w:style w:type="character" w:customStyle="1" w:styleId="TtulodetablasyfigurasCar">
    <w:name w:val="Título de tablas y figuras Car"/>
    <w:basedOn w:val="Fuentedeprrafopredeter"/>
    <w:link w:val="Ttulodetablasyfiguras"/>
    <w:rsid w:val="00694429"/>
    <w:rPr>
      <w:rFonts w:ascii="Times New Roman" w:eastAsia="Calibri" w:hAnsi="Times New Roman" w:cs="Times New Roman"/>
      <w:b/>
      <w:bCs/>
      <w:sz w:val="24"/>
      <w:szCs w:val="18"/>
    </w:rPr>
  </w:style>
  <w:style w:type="paragraph" w:customStyle="1" w:styleId="subtitulotablasyfiguras">
    <w:name w:val="subtitulo tablas y figuras"/>
    <w:basedOn w:val="Normal"/>
    <w:link w:val="subtitulotablasyfigurasCar"/>
    <w:qFormat/>
    <w:rsid w:val="00694429"/>
    <w:pPr>
      <w:spacing w:line="360" w:lineRule="auto"/>
      <w:ind w:firstLine="0"/>
    </w:pPr>
    <w:rPr>
      <w:i/>
      <w:iCs/>
      <w:szCs w:val="18"/>
    </w:rPr>
  </w:style>
  <w:style w:type="character" w:customStyle="1" w:styleId="subtitulotablasyfigurasCar">
    <w:name w:val="subtitulo tablas y figuras Car"/>
    <w:basedOn w:val="Fuentedeprrafopredeter"/>
    <w:link w:val="subtitulotablasyfiguras"/>
    <w:rsid w:val="00694429"/>
    <w:rPr>
      <w:rFonts w:ascii="Times New Roman" w:eastAsia="Calibri" w:hAnsi="Times New Roman" w:cs="Times New Roman"/>
      <w:i/>
      <w:iCs/>
      <w:sz w:val="24"/>
      <w:szCs w:val="18"/>
    </w:rPr>
  </w:style>
  <w:style w:type="paragraph" w:customStyle="1" w:styleId="Transparente">
    <w:name w:val="Transparente"/>
    <w:basedOn w:val="Ttulodetablasyfiguras"/>
    <w:link w:val="TransparenteCar"/>
    <w:qFormat/>
    <w:rsid w:val="00694429"/>
    <w:rPr>
      <w:color w:val="FFFFFF" w:themeColor="background1"/>
    </w:rPr>
  </w:style>
  <w:style w:type="table" w:styleId="Tabladelista6concolores">
    <w:name w:val="List Table 6 Colorful"/>
    <w:basedOn w:val="Tablanormal"/>
    <w:uiPriority w:val="51"/>
    <w:rsid w:val="00694429"/>
    <w:pPr>
      <w:spacing w:after="0" w:line="240" w:lineRule="auto"/>
    </w:pPr>
    <w:rPr>
      <w:rFonts w:ascii="Calibri" w:eastAsia="Calibri" w:hAnsi="Calibri" w:cs="Calibri"/>
      <w:color w:val="000000" w:themeColor="text1"/>
      <w:lang w:val="es-ES" w:eastAsia="es-CO"/>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ransparenteCar">
    <w:name w:val="Transparente Car"/>
    <w:basedOn w:val="TtulodetablasyfigurasCar"/>
    <w:link w:val="Transparente"/>
    <w:rsid w:val="00694429"/>
    <w:rPr>
      <w:rFonts w:ascii="Times New Roman" w:eastAsia="Calibri" w:hAnsi="Times New Roman" w:cs="Times New Roman"/>
      <w:b/>
      <w:bCs/>
      <w:color w:val="FFFFFF" w:themeColor="background1"/>
      <w:sz w:val="24"/>
      <w:szCs w:val="18"/>
    </w:rPr>
  </w:style>
  <w:style w:type="paragraph" w:customStyle="1" w:styleId="Figuras">
    <w:name w:val="Figuras"/>
    <w:basedOn w:val="Normal"/>
    <w:link w:val="FigurasCar"/>
    <w:qFormat/>
    <w:rsid w:val="00694429"/>
    <w:pPr>
      <w:spacing w:line="240" w:lineRule="auto"/>
      <w:ind w:firstLine="0"/>
      <w:jc w:val="center"/>
    </w:pPr>
    <w:rPr>
      <w:noProof/>
      <w:szCs w:val="24"/>
    </w:rPr>
  </w:style>
  <w:style w:type="character" w:customStyle="1" w:styleId="FigurasCar">
    <w:name w:val="Figuras Car"/>
    <w:basedOn w:val="Fuentedeprrafopredeter"/>
    <w:link w:val="Figuras"/>
    <w:rsid w:val="00694429"/>
    <w:rPr>
      <w:rFonts w:ascii="Times New Roman" w:eastAsia="Calibri" w:hAnsi="Times New Roman" w:cs="Times New Roman"/>
      <w:noProof/>
      <w:sz w:val="24"/>
      <w:szCs w:val="24"/>
    </w:rPr>
  </w:style>
  <w:style w:type="table" w:customStyle="1" w:styleId="Tabladelista6concolores1">
    <w:name w:val="Tabla de lista 6 con colores1"/>
    <w:basedOn w:val="Tablanormal"/>
    <w:uiPriority w:val="51"/>
    <w:rsid w:val="00694429"/>
    <w:pPr>
      <w:spacing w:after="0" w:line="240" w:lineRule="auto"/>
    </w:pPr>
    <w:rPr>
      <w:rFonts w:ascii="Times New Roman" w:eastAsia="Calibri" w:hAnsi="Times New Roman" w:cs="Arial"/>
      <w:color w:val="000000"/>
      <w:sz w:val="24"/>
      <w:lang w:val="es-ES"/>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Refdecomentario">
    <w:name w:val="annotation reference"/>
    <w:basedOn w:val="Fuentedeprrafopredeter"/>
    <w:uiPriority w:val="99"/>
    <w:semiHidden/>
    <w:unhideWhenUsed/>
    <w:rsid w:val="00694429"/>
    <w:rPr>
      <w:sz w:val="16"/>
      <w:szCs w:val="16"/>
    </w:rPr>
  </w:style>
  <w:style w:type="paragraph" w:styleId="Textocomentario">
    <w:name w:val="annotation text"/>
    <w:basedOn w:val="Normal"/>
    <w:link w:val="TextocomentarioCar"/>
    <w:uiPriority w:val="99"/>
    <w:unhideWhenUsed/>
    <w:rsid w:val="00694429"/>
    <w:pPr>
      <w:spacing w:line="240" w:lineRule="auto"/>
    </w:pPr>
    <w:rPr>
      <w:sz w:val="20"/>
      <w:szCs w:val="20"/>
    </w:rPr>
  </w:style>
  <w:style w:type="character" w:customStyle="1" w:styleId="TextocomentarioCar">
    <w:name w:val="Texto comentario Car"/>
    <w:basedOn w:val="Fuentedeprrafopredeter"/>
    <w:link w:val="Textocomentario"/>
    <w:uiPriority w:val="99"/>
    <w:rsid w:val="00694429"/>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microsoft.com/office/2011/relationships/people" Target="people.xml"/><Relationship Id="rId3" Type="http://schemas.openxmlformats.org/officeDocument/2006/relationships/settings" Target="settings.xml"/><Relationship Id="rId7" Type="http://schemas.microsoft.com/office/2011/relationships/commentsExtended" Target="commentsExtended.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comments" Target="comments.xml"/><Relationship Id="rId11" Type="http://schemas.openxmlformats.org/officeDocument/2006/relationships/image" Target="media/image2.png"/><Relationship Id="rId5" Type="http://schemas.openxmlformats.org/officeDocument/2006/relationships/chart" Target="charts/chart1.xml"/><Relationship Id="rId10" Type="http://schemas.openxmlformats.org/officeDocument/2006/relationships/image" Target="media/image1.png"/><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e4f358598fedf292/Documentos%20OneDrive/EP%20Asesor&#237;as%20Acad&#233;micas/RYCTEL/Libro/Ap&#233;ndices/Ap&#233;ndice%20E.%20Lista%20de%20Chequeo%205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s-CO"/>
              <a:t>ANALISIS 5'S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s-CO"/>
        </a:p>
      </c:txPr>
    </c:title>
    <c:autoTitleDeleted val="0"/>
    <c:plotArea>
      <c:layout/>
      <c:radarChart>
        <c:radarStyle val="marker"/>
        <c:varyColors val="0"/>
        <c:ser>
          <c:idx val="0"/>
          <c:order val="0"/>
          <c:tx>
            <c:strRef>
              <c:f>Resultado!$B$2</c:f>
              <c:strCache>
                <c:ptCount val="1"/>
                <c:pt idx="0">
                  <c:v>Maximo Posible</c:v>
                </c:pt>
              </c:strCache>
            </c:strRef>
          </c:tx>
          <c:spPr>
            <a:ln w="317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cat>
            <c:strRef>
              <c:f>Resultado!$A$3:$A$7</c:f>
              <c:strCache>
                <c:ptCount val="5"/>
                <c:pt idx="0">
                  <c:v>Orden (SHEIRI)</c:v>
                </c:pt>
                <c:pt idx="1">
                  <c:v>Organización (SEITON)</c:v>
                </c:pt>
                <c:pt idx="2">
                  <c:v>Aseo (SEISO)</c:v>
                </c:pt>
                <c:pt idx="3">
                  <c:v>Estandarización (SEIKETSU)</c:v>
                </c:pt>
                <c:pt idx="4">
                  <c:v>Disciplina (SHITSUKE)</c:v>
                </c:pt>
              </c:strCache>
            </c:strRef>
          </c:cat>
          <c:val>
            <c:numRef>
              <c:f>Resultado!$B$3:$B$7</c:f>
              <c:numCache>
                <c:formatCode>General</c:formatCode>
                <c:ptCount val="5"/>
                <c:pt idx="0">
                  <c:v>480</c:v>
                </c:pt>
                <c:pt idx="1">
                  <c:v>330</c:v>
                </c:pt>
                <c:pt idx="2">
                  <c:v>210</c:v>
                </c:pt>
                <c:pt idx="3">
                  <c:v>420</c:v>
                </c:pt>
                <c:pt idx="4">
                  <c:v>300</c:v>
                </c:pt>
              </c:numCache>
            </c:numRef>
          </c:val>
          <c:extLst>
            <c:ext xmlns:c16="http://schemas.microsoft.com/office/drawing/2014/chart" uri="{C3380CC4-5D6E-409C-BE32-E72D297353CC}">
              <c16:uniqueId val="{00000000-5B3B-4B2C-8E7F-401BAD3C0DC4}"/>
            </c:ext>
          </c:extLst>
        </c:ser>
        <c:ser>
          <c:idx val="1"/>
          <c:order val="1"/>
          <c:tx>
            <c:strRef>
              <c:f>Resultado!$C$2</c:f>
              <c:strCache>
                <c:ptCount val="1"/>
                <c:pt idx="0">
                  <c:v>Puntaje obtenido</c:v>
                </c:pt>
              </c:strCache>
            </c:strRef>
          </c:tx>
          <c:spPr>
            <a:ln w="31750" cap="rnd">
              <a:solidFill>
                <a:schemeClr val="accent2"/>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cat>
            <c:strRef>
              <c:f>Resultado!$A$3:$A$7</c:f>
              <c:strCache>
                <c:ptCount val="5"/>
                <c:pt idx="0">
                  <c:v>Orden (SHEIRI)</c:v>
                </c:pt>
                <c:pt idx="1">
                  <c:v>Organización (SEITON)</c:v>
                </c:pt>
                <c:pt idx="2">
                  <c:v>Aseo (SEISO)</c:v>
                </c:pt>
                <c:pt idx="3">
                  <c:v>Estandarización (SEIKETSU)</c:v>
                </c:pt>
                <c:pt idx="4">
                  <c:v>Disciplina (SHITSUKE)</c:v>
                </c:pt>
              </c:strCache>
            </c:strRef>
          </c:cat>
          <c:val>
            <c:numRef>
              <c:f>Resultado!$C$3:$C$7</c:f>
              <c:numCache>
                <c:formatCode>General</c:formatCode>
                <c:ptCount val="5"/>
                <c:pt idx="0">
                  <c:v>150</c:v>
                </c:pt>
                <c:pt idx="1">
                  <c:v>70</c:v>
                </c:pt>
                <c:pt idx="2">
                  <c:v>80</c:v>
                </c:pt>
                <c:pt idx="3">
                  <c:v>60</c:v>
                </c:pt>
                <c:pt idx="4">
                  <c:v>120</c:v>
                </c:pt>
              </c:numCache>
            </c:numRef>
          </c:val>
          <c:extLst>
            <c:ext xmlns:c16="http://schemas.microsoft.com/office/drawing/2014/chart" uri="{C3380CC4-5D6E-409C-BE32-E72D297353CC}">
              <c16:uniqueId val="{00000001-5B3B-4B2C-8E7F-401BAD3C0DC4}"/>
            </c:ext>
          </c:extLst>
        </c:ser>
        <c:dLbls>
          <c:showLegendKey val="0"/>
          <c:showVal val="0"/>
          <c:showCatName val="0"/>
          <c:showSerName val="0"/>
          <c:showPercent val="0"/>
          <c:showBubbleSize val="0"/>
        </c:dLbls>
        <c:axId val="1594335695"/>
        <c:axId val="1594319887"/>
      </c:radarChart>
      <c:catAx>
        <c:axId val="159433569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594319887"/>
        <c:crosses val="autoZero"/>
        <c:auto val="1"/>
        <c:lblAlgn val="ctr"/>
        <c:lblOffset val="100"/>
        <c:noMultiLvlLbl val="0"/>
      </c:catAx>
      <c:valAx>
        <c:axId val="1594319887"/>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594335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10</Pages>
  <Words>2372</Words>
  <Characters>13046</Characters>
  <Application>Microsoft Office Word</Application>
  <DocSecurity>0</DocSecurity>
  <Lines>108</Lines>
  <Paragraphs>30</Paragraphs>
  <ScaleCrop>false</ScaleCrop>
  <Company/>
  <LinksUpToDate>false</LinksUpToDate>
  <CharactersWithSpaces>15388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15</cp:revision>
  <dcterms:created xsi:type="dcterms:W3CDTF">2024-02-12T18:27:00Z</dcterms:created>
  <dcterms:modified xsi:type="dcterms:W3CDTF">2024-09-16T15:51:00Z</dcterms:modified>
</cp:coreProperties>
</file>